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476467" w:rsidRPr="00302206" w:rsidTr="00205CF2">
        <w:trPr>
          <w:jc w:val="center"/>
        </w:trPr>
        <w:tc>
          <w:tcPr>
            <w:tcW w:w="3608" w:type="dxa"/>
          </w:tcPr>
          <w:p w:rsidR="00476467" w:rsidRPr="00302206" w:rsidRDefault="00476467" w:rsidP="00205CF2">
            <w:pPr>
              <w:spacing w:before="0" w:after="0" w:line="240" w:lineRule="auto"/>
              <w:rPr>
                <w:b/>
                <w:bCs/>
                <w:sz w:val="26"/>
                <w:szCs w:val="26"/>
                <w:lang w:val="it-IT"/>
              </w:rPr>
            </w:pPr>
            <w:r w:rsidRPr="00302206">
              <w:rPr>
                <w:b/>
                <w:bCs/>
                <w:sz w:val="26"/>
                <w:szCs w:val="26"/>
                <w:lang w:val="it-IT"/>
              </w:rPr>
              <w:t>KIỂM TOÁN NHÀ NƯỚC</w:t>
            </w:r>
          </w:p>
          <w:p w:rsidR="00476467" w:rsidRPr="00302206" w:rsidRDefault="00476467"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DE698"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476467" w:rsidRPr="00302206" w:rsidRDefault="00476467" w:rsidP="00205CF2">
            <w:pPr>
              <w:spacing w:before="0" w:after="0" w:line="240" w:lineRule="auto"/>
              <w:rPr>
                <w:b/>
                <w:bCs/>
                <w:sz w:val="26"/>
                <w:szCs w:val="26"/>
                <w:lang w:val="it-IT"/>
              </w:rPr>
            </w:pPr>
          </w:p>
        </w:tc>
        <w:tc>
          <w:tcPr>
            <w:tcW w:w="5680" w:type="dxa"/>
          </w:tcPr>
          <w:p w:rsidR="00476467" w:rsidRPr="00302206" w:rsidRDefault="00476467" w:rsidP="00205CF2">
            <w:pPr>
              <w:spacing w:before="0" w:after="0" w:line="240" w:lineRule="auto"/>
              <w:rPr>
                <w:b/>
                <w:bCs/>
                <w:sz w:val="26"/>
                <w:szCs w:val="26"/>
                <w:lang w:val="it-IT"/>
              </w:rPr>
            </w:pPr>
            <w:r w:rsidRPr="00302206">
              <w:rPr>
                <w:b/>
                <w:bCs/>
                <w:sz w:val="26"/>
                <w:szCs w:val="26"/>
                <w:lang w:val="it-IT"/>
              </w:rPr>
              <w:t>CỘNG HOÀ XÃ HỘI CHỦ NGHĨA VIỆT NAM</w:t>
            </w:r>
          </w:p>
          <w:p w:rsidR="00476467" w:rsidRPr="00302206" w:rsidRDefault="00476467"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6E87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476467" w:rsidRPr="00302206" w:rsidRDefault="00476467" w:rsidP="00205CF2">
            <w:pPr>
              <w:spacing w:before="0" w:after="0" w:line="240" w:lineRule="auto"/>
              <w:rPr>
                <w:sz w:val="6"/>
                <w:szCs w:val="6"/>
                <w:lang w:val="it-IT"/>
              </w:rPr>
            </w:pPr>
          </w:p>
        </w:tc>
      </w:tr>
    </w:tbl>
    <w:p w:rsidR="00476467" w:rsidRPr="00302206" w:rsidRDefault="00476467" w:rsidP="006477B5">
      <w:pPr>
        <w:spacing w:before="240" w:after="80"/>
        <w:rPr>
          <w:b/>
        </w:rPr>
      </w:pPr>
      <w:r w:rsidRPr="00302206">
        <w:rPr>
          <w:b/>
        </w:rPr>
        <w:t>QUY ĐỊNH CHUẨN MỰC KIỂM TOÁN NHÀ NƯỚC SỐ 2610</w:t>
      </w:r>
    </w:p>
    <w:p w:rsidR="00476467" w:rsidRPr="00302206" w:rsidRDefault="00476467" w:rsidP="006477B5">
      <w:pPr>
        <w:spacing w:before="80" w:after="80"/>
        <w:rPr>
          <w:b/>
        </w:rPr>
      </w:pPr>
      <w:r w:rsidRPr="00302206">
        <w:rPr>
          <w:b/>
        </w:rPr>
        <w:t xml:space="preserve">SỬ DỤNG CÔNG VIỆC CỦA KIỂM TOÁN VIÊN NỘI BỘ </w:t>
      </w:r>
    </w:p>
    <w:p w:rsidR="00476467" w:rsidRPr="00302206" w:rsidRDefault="00476467" w:rsidP="006477B5">
      <w:pPr>
        <w:spacing w:before="80" w:after="80"/>
        <w:rPr>
          <w:b/>
        </w:rPr>
      </w:pPr>
      <w:r w:rsidRPr="00302206">
        <w:rPr>
          <w:b/>
        </w:rPr>
        <w:t>TRONG KIỂM TOÁN TÀI CHÍNH</w:t>
      </w:r>
    </w:p>
    <w:p w:rsidR="00476467" w:rsidRPr="00302206" w:rsidRDefault="00476467" w:rsidP="006477B5">
      <w:pPr>
        <w:spacing w:before="80" w:after="80" w:line="240" w:lineRule="auto"/>
        <w:rPr>
          <w:i/>
        </w:rPr>
      </w:pPr>
      <w:r w:rsidRPr="00302206">
        <w:rPr>
          <w:i/>
        </w:rPr>
        <w:t xml:space="preserve">(Ban hành kèm theo Quyết định số </w:t>
      </w:r>
      <w:r w:rsidRPr="00302206">
        <w:rPr>
          <w:i/>
          <w:lang w:val="en-US"/>
        </w:rPr>
        <w:t xml:space="preserve"> </w:t>
      </w:r>
      <w:r w:rsidR="006477B5">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476467" w:rsidRPr="00302206" w:rsidRDefault="00476467" w:rsidP="006477B5">
      <w:pPr>
        <w:spacing w:before="80" w:after="0" w:line="240" w:lineRule="auto"/>
        <w:rPr>
          <w:b/>
          <w:i/>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476467" w:rsidRPr="00302206" w:rsidRDefault="00476467" w:rsidP="006477B5">
      <w:pPr>
        <w:spacing w:before="80" w:after="80"/>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080" r="6350"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9C797F"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r w:rsidRPr="00302206">
        <w:rPr>
          <w:i/>
          <w:iCs/>
          <w:szCs w:val="28"/>
          <w:lang w:val="nl-NL"/>
        </w:rPr>
        <w:t xml:space="preserve"> </w:t>
      </w:r>
    </w:p>
    <w:p w:rsidR="00476467" w:rsidRPr="00302206" w:rsidRDefault="00476467" w:rsidP="006477B5">
      <w:pPr>
        <w:spacing w:line="240" w:lineRule="auto"/>
        <w:jc w:val="both"/>
        <w:rPr>
          <w:b/>
          <w:bCs/>
          <w:szCs w:val="28"/>
          <w:lang w:val="nl-NL"/>
        </w:rPr>
      </w:pPr>
      <w:r w:rsidRPr="00302206">
        <w:rPr>
          <w:b/>
          <w:bCs/>
          <w:szCs w:val="28"/>
          <w:lang w:val="nl-NL"/>
        </w:rPr>
        <w:t>QUY ĐỊNH CHUNG</w:t>
      </w:r>
    </w:p>
    <w:p w:rsidR="00476467" w:rsidRPr="00302206" w:rsidRDefault="00476467" w:rsidP="006477B5">
      <w:pPr>
        <w:spacing w:line="240" w:lineRule="auto"/>
        <w:jc w:val="both"/>
        <w:rPr>
          <w:b/>
          <w:szCs w:val="28"/>
          <w:lang w:val="nl-NL"/>
        </w:rPr>
      </w:pPr>
      <w:r w:rsidRPr="00302206">
        <w:rPr>
          <w:b/>
          <w:szCs w:val="28"/>
          <w:lang w:val="nl-NL"/>
        </w:rPr>
        <w:t xml:space="preserve">Cơ sở xây dựng   </w:t>
      </w:r>
    </w:p>
    <w:p w:rsidR="00476467" w:rsidRPr="00302206" w:rsidRDefault="00476467" w:rsidP="006477B5">
      <w:pPr>
        <w:numPr>
          <w:ilvl w:val="0"/>
          <w:numId w:val="38"/>
        </w:numPr>
        <w:tabs>
          <w:tab w:val="clear" w:pos="360"/>
          <w:tab w:val="left" w:pos="-5670"/>
        </w:tabs>
        <w:spacing w:line="240" w:lineRule="auto"/>
        <w:ind w:left="567" w:hanging="567"/>
        <w:jc w:val="both"/>
        <w:rPr>
          <w:bCs/>
          <w:szCs w:val="28"/>
        </w:rPr>
      </w:pPr>
      <w:r w:rsidRPr="00302206">
        <w:rPr>
          <w:szCs w:val="28"/>
        </w:rPr>
        <w:t>Chuẩn mực này được xây dựng và phát triển dựa trên cơ sở CMKTNN 100</w:t>
      </w:r>
      <w:r w:rsidRPr="00302206">
        <w:rPr>
          <w:szCs w:val="28"/>
          <w:lang w:val="nl-NL"/>
        </w:rPr>
        <w:t xml:space="preserve"> </w:t>
      </w:r>
      <w:r w:rsidRPr="00302206">
        <w:rPr>
          <w:szCs w:val="28"/>
        </w:rPr>
        <w:t xml:space="preserve">- Các nguyên tắc cơ bản trong hoạt động kiểm toán của </w:t>
      </w:r>
      <w:r w:rsidRPr="00302206">
        <w:rPr>
          <w:szCs w:val="28"/>
          <w:lang w:val="nl-NL"/>
        </w:rPr>
        <w:t>K</w:t>
      </w:r>
      <w:r w:rsidRPr="00302206">
        <w:rPr>
          <w:szCs w:val="28"/>
        </w:rPr>
        <w:t>iểm toán nhà nước, CMKTNN 200</w:t>
      </w:r>
      <w:r w:rsidRPr="00302206">
        <w:rPr>
          <w:szCs w:val="28"/>
          <w:lang w:val="nl-NL"/>
        </w:rPr>
        <w:t xml:space="preserve"> </w:t>
      </w:r>
      <w:r w:rsidRPr="00302206">
        <w:rPr>
          <w:szCs w:val="28"/>
        </w:rPr>
        <w:t>- Các nguyên tắc của kiểm toán tài chính và ISSAI 2</w:t>
      </w:r>
      <w:r w:rsidRPr="00302206">
        <w:rPr>
          <w:szCs w:val="28"/>
          <w:lang w:val="nl-NL"/>
        </w:rPr>
        <w:t>610</w:t>
      </w:r>
      <w:r w:rsidRPr="00302206">
        <w:rPr>
          <w:szCs w:val="28"/>
        </w:rPr>
        <w:t xml:space="preserve"> của INTOSAI</w:t>
      </w:r>
      <w:r w:rsidRPr="00302206">
        <w:rPr>
          <w:szCs w:val="28"/>
          <w:lang w:val="nl-NL"/>
        </w:rPr>
        <w:t xml:space="preserve"> -</w:t>
      </w:r>
      <w:r w:rsidRPr="00302206">
        <w:rPr>
          <w:szCs w:val="28"/>
        </w:rPr>
        <w:t xml:space="preserve"> </w:t>
      </w:r>
      <w:r w:rsidRPr="00302206">
        <w:rPr>
          <w:szCs w:val="28"/>
          <w:lang w:val="nl-NL"/>
        </w:rPr>
        <w:t>Sử dụng công việc của kiểm toán viên nội bộ</w:t>
      </w:r>
      <w:r w:rsidRPr="00302206">
        <w:rPr>
          <w:szCs w:val="28"/>
        </w:rPr>
        <w:t>.</w:t>
      </w:r>
    </w:p>
    <w:p w:rsidR="00476467" w:rsidRPr="00302206" w:rsidRDefault="00476467" w:rsidP="006477B5">
      <w:pPr>
        <w:tabs>
          <w:tab w:val="left" w:pos="993"/>
          <w:tab w:val="left" w:pos="1560"/>
          <w:tab w:val="left" w:pos="1843"/>
          <w:tab w:val="left" w:pos="5820"/>
        </w:tabs>
        <w:spacing w:line="240" w:lineRule="auto"/>
        <w:jc w:val="both"/>
        <w:rPr>
          <w:b/>
          <w:bCs/>
          <w:szCs w:val="28"/>
        </w:rPr>
      </w:pPr>
      <w:r w:rsidRPr="00302206">
        <w:rPr>
          <w:b/>
          <w:bCs/>
          <w:szCs w:val="28"/>
        </w:rPr>
        <w:t>Mục đích và phạm vi áp dụng </w:t>
      </w:r>
    </w:p>
    <w:p w:rsidR="00476467" w:rsidRPr="00302206" w:rsidRDefault="00476467" w:rsidP="006477B5">
      <w:pPr>
        <w:pStyle w:val="NumberedParagraph-BulletelistLeft0Firstline0"/>
        <w:numPr>
          <w:ilvl w:val="0"/>
          <w:numId w:val="38"/>
        </w:numPr>
        <w:tabs>
          <w:tab w:val="clear" w:pos="360"/>
          <w:tab w:val="num" w:pos="567"/>
        </w:tabs>
        <w:spacing w:before="120" w:after="120"/>
        <w:ind w:left="567" w:hanging="567"/>
        <w:jc w:val="both"/>
        <w:rPr>
          <w:sz w:val="28"/>
          <w:szCs w:val="28"/>
          <w:lang w:val="vi-VN"/>
        </w:rPr>
      </w:pPr>
      <w:r w:rsidRPr="00302206">
        <w:rPr>
          <w:sz w:val="28"/>
          <w:szCs w:val="28"/>
          <w:lang w:val="vi-VN"/>
        </w:rPr>
        <w:t xml:space="preserve">Chuẩn mực này quy định và hướng dẫn trách nhiệm của kiểm toán viên nhà nước trong việc sử dụng công việc của kiểm toán viên nội bộ khi tiến hành cuộc kiểm toán tài chính tại đơn vị được kiểm toán có kiểm toán nội bộ. </w:t>
      </w:r>
    </w:p>
    <w:p w:rsidR="00476467" w:rsidRPr="00302206" w:rsidRDefault="00476467" w:rsidP="006477B5">
      <w:pPr>
        <w:pStyle w:val="NumberedParagraph-BulletelistLeft0Firstline0"/>
        <w:numPr>
          <w:ilvl w:val="0"/>
          <w:numId w:val="38"/>
        </w:numPr>
        <w:tabs>
          <w:tab w:val="clear" w:pos="360"/>
          <w:tab w:val="num" w:pos="567"/>
        </w:tabs>
        <w:spacing w:before="120" w:after="120"/>
        <w:ind w:left="567" w:hanging="567"/>
        <w:jc w:val="both"/>
        <w:rPr>
          <w:sz w:val="28"/>
          <w:szCs w:val="28"/>
          <w:lang w:val="vi-VN"/>
        </w:rPr>
      </w:pPr>
      <w:r w:rsidRPr="00302206">
        <w:rPr>
          <w:sz w:val="28"/>
          <w:szCs w:val="28"/>
          <w:lang w:val="pt-BR"/>
        </w:rPr>
        <w:t>Kiểm toán viên nhà nước phải chịu trách nhiệm về ý kiến kiểm toán của mình và trách nhiệm này không được giảm nhẹ khi sử dụng công việc của kiểm toán viên nội bộ.</w:t>
      </w:r>
    </w:p>
    <w:p w:rsidR="00476467" w:rsidRPr="006477B5" w:rsidRDefault="00476467" w:rsidP="006477B5">
      <w:pPr>
        <w:pStyle w:val="NumberedParagraph-BulletelistLeft0Firstline0"/>
        <w:numPr>
          <w:ilvl w:val="0"/>
          <w:numId w:val="38"/>
        </w:numPr>
        <w:tabs>
          <w:tab w:val="clear" w:pos="360"/>
          <w:tab w:val="num" w:pos="567"/>
        </w:tabs>
        <w:spacing w:before="120" w:after="120"/>
        <w:ind w:left="567" w:hanging="567"/>
        <w:jc w:val="both"/>
        <w:rPr>
          <w:spacing w:val="-2"/>
          <w:sz w:val="28"/>
          <w:szCs w:val="28"/>
          <w:lang w:val="vi-VN"/>
        </w:rPr>
      </w:pPr>
      <w:r w:rsidRPr="006477B5">
        <w:rPr>
          <w:spacing w:val="-2"/>
          <w:sz w:val="28"/>
          <w:szCs w:val="28"/>
          <w:lang w:val="it-IT"/>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476467" w:rsidRPr="00302206" w:rsidRDefault="00476467" w:rsidP="006477B5">
      <w:pPr>
        <w:pStyle w:val="NumberedParagraph-BulletelistLeft0Firstline0"/>
        <w:numPr>
          <w:ilvl w:val="0"/>
          <w:numId w:val="0"/>
        </w:numPr>
        <w:spacing w:before="120" w:after="120"/>
        <w:jc w:val="both"/>
        <w:rPr>
          <w:b/>
          <w:sz w:val="28"/>
          <w:szCs w:val="28"/>
        </w:rPr>
      </w:pPr>
      <w:proofErr w:type="spellStart"/>
      <w:r w:rsidRPr="00302206">
        <w:rPr>
          <w:b/>
          <w:sz w:val="28"/>
          <w:szCs w:val="28"/>
        </w:rPr>
        <w:t>Giải</w:t>
      </w:r>
      <w:proofErr w:type="spellEnd"/>
      <w:r w:rsidRPr="00302206">
        <w:rPr>
          <w:b/>
          <w:sz w:val="28"/>
          <w:szCs w:val="28"/>
        </w:rPr>
        <w:t xml:space="preserve"> </w:t>
      </w:r>
      <w:proofErr w:type="spellStart"/>
      <w:r w:rsidRPr="00302206">
        <w:rPr>
          <w:b/>
          <w:sz w:val="28"/>
          <w:szCs w:val="28"/>
        </w:rPr>
        <w:t>thích</w:t>
      </w:r>
      <w:proofErr w:type="spellEnd"/>
      <w:r w:rsidRPr="00302206">
        <w:rPr>
          <w:b/>
          <w:sz w:val="28"/>
          <w:szCs w:val="28"/>
        </w:rPr>
        <w:t xml:space="preserve"> </w:t>
      </w:r>
      <w:proofErr w:type="spellStart"/>
      <w:r w:rsidRPr="00302206">
        <w:rPr>
          <w:b/>
          <w:sz w:val="28"/>
          <w:szCs w:val="28"/>
        </w:rPr>
        <w:t>thuật</w:t>
      </w:r>
      <w:proofErr w:type="spellEnd"/>
      <w:r w:rsidRPr="00302206">
        <w:rPr>
          <w:b/>
          <w:sz w:val="28"/>
          <w:szCs w:val="28"/>
        </w:rPr>
        <w:t xml:space="preserve"> </w:t>
      </w:r>
      <w:proofErr w:type="spellStart"/>
      <w:r w:rsidRPr="00302206">
        <w:rPr>
          <w:b/>
          <w:sz w:val="28"/>
          <w:szCs w:val="28"/>
        </w:rPr>
        <w:t>ngữ</w:t>
      </w:r>
      <w:proofErr w:type="spellEnd"/>
    </w:p>
    <w:p w:rsidR="00476467" w:rsidRPr="00302206" w:rsidRDefault="00476467" w:rsidP="006477B5">
      <w:pPr>
        <w:numPr>
          <w:ilvl w:val="0"/>
          <w:numId w:val="38"/>
        </w:numPr>
        <w:tabs>
          <w:tab w:val="clear" w:pos="360"/>
        </w:tabs>
        <w:spacing w:line="240" w:lineRule="auto"/>
        <w:ind w:left="567" w:hanging="567"/>
        <w:jc w:val="both"/>
        <w:rPr>
          <w:szCs w:val="28"/>
        </w:rPr>
      </w:pPr>
      <w:r w:rsidRPr="00302206">
        <w:rPr>
          <w:szCs w:val="28"/>
        </w:rPr>
        <w:t>Trong hệ thống chuẩn mực Kiểm toán nhà nước, các thuật ngữ dưới đây được hiểu như sau:</w:t>
      </w:r>
    </w:p>
    <w:p w:rsidR="00476467" w:rsidRPr="00302206" w:rsidRDefault="00476467" w:rsidP="006477B5">
      <w:pPr>
        <w:pStyle w:val="NumberedParagraph-BulletelistLeft0Firstline0"/>
        <w:numPr>
          <w:ilvl w:val="0"/>
          <w:numId w:val="42"/>
        </w:numPr>
        <w:tabs>
          <w:tab w:val="clear" w:pos="360"/>
        </w:tabs>
        <w:spacing w:before="120" w:after="120"/>
        <w:ind w:left="1276" w:hanging="709"/>
        <w:jc w:val="both"/>
        <w:rPr>
          <w:sz w:val="28"/>
          <w:szCs w:val="28"/>
          <w:lang w:val="vi-VN"/>
        </w:rPr>
      </w:pPr>
      <w:r w:rsidRPr="00302206">
        <w:rPr>
          <w:sz w:val="28"/>
          <w:szCs w:val="28"/>
          <w:lang w:val="vi-VN"/>
        </w:rPr>
        <w:t xml:space="preserve">Kiểm toán nội bộ: Là hoạt động do đơn vị được kiểm toán thực hiện hoặc do tổ chức bên ngoài cung cấp, với chức năng chủ yếu là kiểm tra, đánh giá, giám sát sự đầy đủ, thích hợp và hữu hiệu của kiểm soát nội bộ; </w:t>
      </w:r>
    </w:p>
    <w:p w:rsidR="00476467" w:rsidRPr="00302206" w:rsidRDefault="00476467" w:rsidP="006477B5">
      <w:pPr>
        <w:pStyle w:val="NumberedParagraph-BulletelistLeft0Firstline0"/>
        <w:numPr>
          <w:ilvl w:val="0"/>
          <w:numId w:val="42"/>
        </w:numPr>
        <w:tabs>
          <w:tab w:val="clear" w:pos="360"/>
        </w:tabs>
        <w:spacing w:before="120" w:after="120"/>
        <w:ind w:left="1276" w:hanging="709"/>
        <w:jc w:val="both"/>
        <w:rPr>
          <w:sz w:val="28"/>
          <w:szCs w:val="28"/>
          <w:lang w:val="vi-VN"/>
        </w:rPr>
      </w:pPr>
      <w:r w:rsidRPr="00302206">
        <w:rPr>
          <w:sz w:val="28"/>
          <w:szCs w:val="28"/>
          <w:lang w:val="vi-VN"/>
        </w:rPr>
        <w:t>Kiểm toán viên nội bộ: Là những cá nhân thực hiện các chức năng của kiểm toán nội bộ. Kiểm toán viên nội bộ có thể thuộc phòng kiểm toán nội bộ hoặc các ban có chức năng tương tự của đơn vị được kiểm toán hoặc do tổ chức bên ngoài cung cấp.</w:t>
      </w:r>
    </w:p>
    <w:p w:rsidR="00476467" w:rsidRPr="00302206" w:rsidRDefault="00476467" w:rsidP="006477B5">
      <w:pPr>
        <w:widowControl w:val="0"/>
        <w:autoSpaceDE w:val="0"/>
        <w:autoSpaceDN w:val="0"/>
        <w:adjustRightInd w:val="0"/>
        <w:spacing w:line="240" w:lineRule="auto"/>
        <w:ind w:left="567"/>
        <w:jc w:val="both"/>
        <w:rPr>
          <w:b/>
          <w:bCs/>
          <w:szCs w:val="28"/>
        </w:rPr>
      </w:pPr>
      <w:r w:rsidRPr="00302206">
        <w:rPr>
          <w:szCs w:val="28"/>
        </w:rPr>
        <w:t>Các thuật ngữ khác sử dụng trong Chuẩn mực này được định nghĩa như trong các chuẩn mực kiểm toán do Kiểm toán nhà nước ban hành.</w:t>
      </w:r>
      <w:r w:rsidRPr="00302206">
        <w:rPr>
          <w:b/>
          <w:bCs/>
          <w:szCs w:val="28"/>
        </w:rPr>
        <w:t xml:space="preserve"> </w:t>
      </w:r>
    </w:p>
    <w:p w:rsidR="006477B5" w:rsidRDefault="006477B5" w:rsidP="006477B5">
      <w:pPr>
        <w:widowControl w:val="0"/>
        <w:autoSpaceDE w:val="0"/>
        <w:autoSpaceDN w:val="0"/>
        <w:adjustRightInd w:val="0"/>
        <w:spacing w:before="10" w:after="10" w:line="240" w:lineRule="auto"/>
        <w:jc w:val="both"/>
        <w:rPr>
          <w:b/>
          <w:bCs/>
          <w:szCs w:val="28"/>
        </w:rPr>
      </w:pPr>
    </w:p>
    <w:p w:rsidR="00476467" w:rsidRPr="00302206" w:rsidRDefault="00476467" w:rsidP="006477B5">
      <w:pPr>
        <w:widowControl w:val="0"/>
        <w:autoSpaceDE w:val="0"/>
        <w:autoSpaceDN w:val="0"/>
        <w:adjustRightInd w:val="0"/>
        <w:spacing w:before="60" w:after="60" w:line="240" w:lineRule="auto"/>
        <w:jc w:val="both"/>
        <w:rPr>
          <w:b/>
          <w:bCs/>
          <w:szCs w:val="28"/>
        </w:rPr>
      </w:pPr>
      <w:r w:rsidRPr="00302206">
        <w:rPr>
          <w:b/>
          <w:bCs/>
          <w:szCs w:val="28"/>
        </w:rPr>
        <w:lastRenderedPageBreak/>
        <w:t>NỘI DUNG CHUẨN MỰC</w:t>
      </w:r>
    </w:p>
    <w:p w:rsidR="00476467" w:rsidRPr="00302206" w:rsidRDefault="00476467" w:rsidP="006477B5">
      <w:pPr>
        <w:widowControl w:val="0"/>
        <w:autoSpaceDE w:val="0"/>
        <w:autoSpaceDN w:val="0"/>
        <w:adjustRightInd w:val="0"/>
        <w:spacing w:before="60" w:after="60" w:line="240" w:lineRule="auto"/>
        <w:jc w:val="both"/>
        <w:rPr>
          <w:b/>
          <w:bCs/>
          <w:szCs w:val="28"/>
        </w:rPr>
      </w:pPr>
      <w:r w:rsidRPr="00302206">
        <w:rPr>
          <w:b/>
          <w:szCs w:val="28"/>
        </w:rPr>
        <w:t>Trách nhiệm của kiểm toán viên nhà nước trong việc xác định sự cần thiết và mức độ sử dụng công việc của kiểm toán viên nội bộ</w:t>
      </w:r>
    </w:p>
    <w:p w:rsidR="00476467" w:rsidRPr="00302206" w:rsidRDefault="00476467" w:rsidP="006477B5">
      <w:pPr>
        <w:pStyle w:val="NumberedParagraph-BulletelistLeft0Firstline0"/>
        <w:numPr>
          <w:ilvl w:val="0"/>
          <w:numId w:val="45"/>
        </w:numPr>
        <w:spacing w:before="60" w:after="60"/>
        <w:ind w:left="567" w:hanging="567"/>
        <w:jc w:val="both"/>
        <w:rPr>
          <w:sz w:val="28"/>
          <w:szCs w:val="28"/>
          <w:lang w:val="vi-VN"/>
        </w:rPr>
      </w:pPr>
      <w:r w:rsidRPr="00302206">
        <w:rPr>
          <w:sz w:val="28"/>
          <w:szCs w:val="28"/>
          <w:lang w:val="vi-VN"/>
        </w:rPr>
        <w:t>Khi tiến hành cuộc kiểm toán tài chính tại đơn vị có kiểm toán nội bộ, kiểm toán viên nhà nước phải xác định sự cần thiết và mức độ sử dụng công việc của kiểm toán viên nội bộ, như:</w:t>
      </w:r>
    </w:p>
    <w:p w:rsidR="00476467" w:rsidRPr="00302206" w:rsidRDefault="00476467" w:rsidP="006477B5">
      <w:pPr>
        <w:pStyle w:val="NumberedParagraph-BulletelistLeft0Firstline0"/>
        <w:numPr>
          <w:ilvl w:val="0"/>
          <w:numId w:val="43"/>
        </w:numPr>
        <w:tabs>
          <w:tab w:val="clear" w:pos="360"/>
        </w:tabs>
        <w:spacing w:before="60" w:after="60"/>
        <w:ind w:left="1276" w:hanging="709"/>
        <w:jc w:val="both"/>
        <w:rPr>
          <w:sz w:val="28"/>
          <w:szCs w:val="28"/>
          <w:lang w:val="vi-VN"/>
        </w:rPr>
      </w:pPr>
      <w:r w:rsidRPr="00302206">
        <w:rPr>
          <w:sz w:val="28"/>
          <w:szCs w:val="28"/>
          <w:lang w:val="vi-VN"/>
        </w:rPr>
        <w:t xml:space="preserve">Mức độ đầy đủ, tính thích hợp trong công việc của kiểm toán viên nội bộ cho mục đích của cuộc kiểm toán;  </w:t>
      </w:r>
    </w:p>
    <w:p w:rsidR="00476467" w:rsidRPr="00302206" w:rsidRDefault="00476467" w:rsidP="006477B5">
      <w:pPr>
        <w:pStyle w:val="NumberedParagraph-BulletelistLeft0Firstline0"/>
        <w:numPr>
          <w:ilvl w:val="0"/>
          <w:numId w:val="43"/>
        </w:numPr>
        <w:tabs>
          <w:tab w:val="clear" w:pos="360"/>
        </w:tabs>
        <w:spacing w:before="60" w:after="60"/>
        <w:ind w:left="1276" w:hanging="709"/>
        <w:jc w:val="both"/>
        <w:rPr>
          <w:sz w:val="28"/>
          <w:szCs w:val="28"/>
          <w:lang w:val="vi-VN"/>
        </w:rPr>
      </w:pPr>
      <w:r w:rsidRPr="00302206">
        <w:rPr>
          <w:sz w:val="28"/>
          <w:szCs w:val="28"/>
          <w:lang w:val="vi-VN"/>
        </w:rPr>
        <w:t xml:space="preserve">Ảnh hưởng dự kiến của việc sử dụng công việc của kiểm toán viên nội bộ đối với nội dung, lịch trình và phạm vi các thủ tục của kiểm toán viên nhà nước. </w:t>
      </w:r>
    </w:p>
    <w:p w:rsidR="00476467" w:rsidRPr="00302206" w:rsidRDefault="00476467" w:rsidP="006477B5">
      <w:pPr>
        <w:pStyle w:val="NumberedParagraph-BulletelistLeft0Firstline0"/>
        <w:numPr>
          <w:ilvl w:val="0"/>
          <w:numId w:val="45"/>
        </w:numPr>
        <w:spacing w:before="60" w:after="60"/>
        <w:ind w:left="567" w:hanging="567"/>
        <w:jc w:val="both"/>
        <w:rPr>
          <w:sz w:val="28"/>
          <w:szCs w:val="28"/>
          <w:lang w:val="vi-VN"/>
        </w:rPr>
      </w:pPr>
      <w:r w:rsidRPr="00302206">
        <w:rPr>
          <w:sz w:val="28"/>
          <w:szCs w:val="28"/>
          <w:lang w:val="vi-VN"/>
        </w:rPr>
        <w:t>Để xem xét sự đầy đủ, thích hợp khi sử dụng công việc của kiểm toán viên nội bộ, kiểm toán viên nhà nước phải đánh giá:</w:t>
      </w:r>
    </w:p>
    <w:p w:rsidR="00476467" w:rsidRPr="00302206" w:rsidRDefault="00476467" w:rsidP="006477B5">
      <w:pPr>
        <w:pStyle w:val="NumberedParagraph-BulletelistLeft0Firstline0"/>
        <w:numPr>
          <w:ilvl w:val="0"/>
          <w:numId w:val="44"/>
        </w:numPr>
        <w:tabs>
          <w:tab w:val="clear" w:pos="360"/>
        </w:tabs>
        <w:spacing w:before="60" w:after="60"/>
        <w:ind w:left="1276" w:hanging="709"/>
        <w:jc w:val="both"/>
        <w:rPr>
          <w:sz w:val="28"/>
          <w:szCs w:val="28"/>
          <w:lang w:val="vi-VN"/>
        </w:rPr>
      </w:pPr>
      <w:r w:rsidRPr="00302206">
        <w:rPr>
          <w:sz w:val="28"/>
          <w:szCs w:val="28"/>
          <w:lang w:val="vi-VN"/>
        </w:rPr>
        <w:t>Tính khách quan của kiểm toán nội bộ: Đánh giá thông qua vị trí của kiểm toán nội bộ trong đơn vị được kiểm toán; mối quan hệ giữa kiểm toán viên nội bộ với đơn vị được kiểm toán và các bộ phận khác; hiệu lực hoặc kết quả thực hiện những kiến nghị của kiểm toán nội bộ đối với đơn vị được kiểm toán;</w:t>
      </w:r>
    </w:p>
    <w:p w:rsidR="00476467" w:rsidRPr="00302206" w:rsidRDefault="00476467" w:rsidP="006477B5">
      <w:pPr>
        <w:numPr>
          <w:ilvl w:val="0"/>
          <w:numId w:val="44"/>
        </w:numPr>
        <w:tabs>
          <w:tab w:val="clear" w:pos="360"/>
        </w:tabs>
        <w:spacing w:before="60" w:after="60" w:line="240" w:lineRule="auto"/>
        <w:ind w:left="1276" w:hanging="709"/>
        <w:jc w:val="both"/>
        <w:rPr>
          <w:szCs w:val="28"/>
        </w:rPr>
      </w:pPr>
      <w:r w:rsidRPr="00302206">
        <w:rPr>
          <w:szCs w:val="28"/>
        </w:rPr>
        <w:t>Năng lực chuyên môn của kiểm toán viên nội bộ: Đánh giá trình độ, năng lực chuyên môn và tính chuyên nghiệp của kiểm toán viên nội bộ; chính sách tuyển dụng và đào tạo kiểm toán viên nội bộ;</w:t>
      </w:r>
    </w:p>
    <w:p w:rsidR="00476467" w:rsidRPr="00302206" w:rsidRDefault="00476467" w:rsidP="006477B5">
      <w:pPr>
        <w:numPr>
          <w:ilvl w:val="0"/>
          <w:numId w:val="44"/>
        </w:numPr>
        <w:tabs>
          <w:tab w:val="clear" w:pos="360"/>
        </w:tabs>
        <w:spacing w:before="60" w:after="60" w:line="240" w:lineRule="auto"/>
        <w:ind w:left="1276" w:hanging="709"/>
        <w:jc w:val="both"/>
        <w:rPr>
          <w:szCs w:val="28"/>
        </w:rPr>
      </w:pPr>
      <w:r w:rsidRPr="00302206">
        <w:rPr>
          <w:szCs w:val="28"/>
        </w:rPr>
        <w:t>Sự thận trọng nghề nghiệp thích hợp của kiểm toán viên nội bộ: Xem xét sự phù hợp trong lập kế hoạch, giám sát, soát xét và lưu trữ hồ sơ của kiểm toán viên nội bộ; mức độ đầy đủ của quy định, hướng dẫn chuyên môn mà kiểm toán nội bộ thực hiện;</w:t>
      </w:r>
    </w:p>
    <w:p w:rsidR="00476467" w:rsidRPr="00302206" w:rsidRDefault="00476467" w:rsidP="006477B5">
      <w:pPr>
        <w:numPr>
          <w:ilvl w:val="0"/>
          <w:numId w:val="44"/>
        </w:numPr>
        <w:tabs>
          <w:tab w:val="clear" w:pos="360"/>
        </w:tabs>
        <w:spacing w:before="60" w:after="60" w:line="240" w:lineRule="auto"/>
        <w:ind w:left="1276" w:hanging="709"/>
        <w:jc w:val="both"/>
        <w:rPr>
          <w:szCs w:val="28"/>
        </w:rPr>
      </w:pPr>
      <w:r w:rsidRPr="00302206">
        <w:rPr>
          <w:szCs w:val="28"/>
        </w:rPr>
        <w:t>Tính hiệu quả trong trao đổi thông tin giữa kiểm toán viên nội bộ và kiểm toán viên nhà nước như: Kiểm toán viên nhà nước được biết, được tiếp cận với những báo cáo kiểm toán nội bộ liên quan và được thông báo bất cứ vấn đề quan trọng nào mà kiểm toán viên nội bộ xét thấy có thể ảnh hưởng đến công việc của kiểm toán viên nhà nước.</w:t>
      </w:r>
    </w:p>
    <w:p w:rsidR="00476467" w:rsidRPr="00302206" w:rsidRDefault="00476467" w:rsidP="006477B5">
      <w:pPr>
        <w:pStyle w:val="NumberedParagraph-BulletelistLeft0Firstline0"/>
        <w:numPr>
          <w:ilvl w:val="0"/>
          <w:numId w:val="45"/>
        </w:numPr>
        <w:spacing w:before="60" w:after="60"/>
        <w:ind w:left="567" w:hanging="567"/>
        <w:jc w:val="both"/>
        <w:rPr>
          <w:sz w:val="28"/>
          <w:szCs w:val="28"/>
          <w:lang w:val="vi-VN"/>
        </w:rPr>
      </w:pPr>
      <w:r w:rsidRPr="00302206">
        <w:rPr>
          <w:sz w:val="28"/>
          <w:szCs w:val="28"/>
          <w:lang w:val="vi-VN"/>
        </w:rPr>
        <w:t>Để xác định ảnh hưởng dự kiến của công việc của kiểm toán viên nội bộ đến nội dung, lịch trình, phạm vi các thủ tục kiểm toán, kiểm toán viên nhà nước phải xem xét:</w:t>
      </w:r>
    </w:p>
    <w:p w:rsidR="00476467" w:rsidRPr="00302206" w:rsidRDefault="00476467" w:rsidP="006477B5">
      <w:pPr>
        <w:pStyle w:val="NumberedParagraph-BulletelistLeft0Firstline0"/>
        <w:numPr>
          <w:ilvl w:val="0"/>
          <w:numId w:val="40"/>
        </w:numPr>
        <w:tabs>
          <w:tab w:val="clear" w:pos="720"/>
        </w:tabs>
        <w:spacing w:before="60" w:after="60"/>
        <w:ind w:left="1276" w:hanging="709"/>
        <w:jc w:val="both"/>
        <w:rPr>
          <w:sz w:val="28"/>
          <w:szCs w:val="28"/>
          <w:lang w:val="vi-VN"/>
        </w:rPr>
      </w:pPr>
      <w:r w:rsidRPr="00302206">
        <w:rPr>
          <w:sz w:val="28"/>
          <w:szCs w:val="28"/>
          <w:lang w:val="vi-VN"/>
        </w:rPr>
        <w:t>Nội dung và phạm vi của các công việc cụ thể mà kiểm toán viên nội bộ đã hoặc sẽ thực hiện liên quan đến nội dung, phạm vi của cuộc kiểm toán;</w:t>
      </w:r>
    </w:p>
    <w:p w:rsidR="00476467" w:rsidRPr="00302206" w:rsidRDefault="00476467" w:rsidP="006477B5">
      <w:pPr>
        <w:pStyle w:val="NumberedParagraph-BulletelistLeft0Firstline0"/>
        <w:numPr>
          <w:ilvl w:val="0"/>
          <w:numId w:val="40"/>
        </w:numPr>
        <w:tabs>
          <w:tab w:val="clear" w:pos="720"/>
        </w:tabs>
        <w:spacing w:before="60" w:after="60"/>
        <w:ind w:left="1276" w:hanging="709"/>
        <w:jc w:val="both"/>
        <w:rPr>
          <w:sz w:val="28"/>
          <w:szCs w:val="28"/>
          <w:lang w:val="vi-VN"/>
        </w:rPr>
      </w:pPr>
      <w:r w:rsidRPr="00302206">
        <w:rPr>
          <w:sz w:val="28"/>
          <w:szCs w:val="28"/>
          <w:lang w:val="vi-VN"/>
        </w:rPr>
        <w:t>Rủi ro có sai sót trọng yếu ở cấp độ cơ sở dẫn liệu đã được đánh giá đối với các nhóm giao dịch, số dư tài khoản và thông tin thuyết minh cụ thể;</w:t>
      </w:r>
    </w:p>
    <w:p w:rsidR="00476467" w:rsidRPr="00302206" w:rsidRDefault="00476467" w:rsidP="006477B5">
      <w:pPr>
        <w:pStyle w:val="NumberedParagraph-BulletelistLeft0Firstline0"/>
        <w:numPr>
          <w:ilvl w:val="0"/>
          <w:numId w:val="40"/>
        </w:numPr>
        <w:tabs>
          <w:tab w:val="clear" w:pos="720"/>
        </w:tabs>
        <w:spacing w:before="60" w:after="60"/>
        <w:ind w:left="1276" w:hanging="709"/>
        <w:jc w:val="both"/>
        <w:rPr>
          <w:sz w:val="28"/>
          <w:szCs w:val="28"/>
          <w:lang w:val="vi-VN"/>
        </w:rPr>
      </w:pPr>
      <w:r w:rsidRPr="00302206">
        <w:rPr>
          <w:sz w:val="28"/>
          <w:szCs w:val="28"/>
          <w:lang w:val="vi-VN"/>
        </w:rPr>
        <w:t xml:space="preserve">Mức độ chủ quan của kiểm toán viên nội bộ trong việc đánh giá các bằng chứng kiểm toán đã thu thập được để chứng minh cho các cơ sở dẫn liệu liên quan, như: Việc xác định mức trọng yếu tổng thể đối với báo cáo tài chính; mức trọng yếu đối với các nhóm giao dịch, số dư tài khoản hay thuyết minh cụ thể; mức trọng yếu thực hiện; các phương pháp chọn mẫu đã được lựa chọn; lưu trữ hồ sơ về các công việc đã thực hiện; các thủ tục soát xét và lập báo </w:t>
      </w:r>
      <w:bookmarkStart w:id="0" w:name="_GoBack"/>
      <w:bookmarkEnd w:id="0"/>
      <w:r w:rsidRPr="00302206">
        <w:rPr>
          <w:sz w:val="28"/>
          <w:szCs w:val="28"/>
          <w:lang w:val="vi-VN"/>
        </w:rPr>
        <w:t>cáo mà kiểm toán viên nội bộ đã thực hiện.</w:t>
      </w:r>
    </w:p>
    <w:p w:rsidR="00476467" w:rsidRPr="00302206" w:rsidRDefault="00476467" w:rsidP="006477B5">
      <w:pPr>
        <w:pStyle w:val="NumberedParagraph-BulletelistLeft0Firstline0"/>
        <w:numPr>
          <w:ilvl w:val="0"/>
          <w:numId w:val="0"/>
        </w:numPr>
        <w:spacing w:before="80" w:after="80"/>
        <w:ind w:left="360" w:hanging="360"/>
        <w:jc w:val="both"/>
        <w:rPr>
          <w:sz w:val="28"/>
          <w:szCs w:val="28"/>
          <w:lang w:val="vi-VN"/>
        </w:rPr>
      </w:pPr>
      <w:r w:rsidRPr="00302206">
        <w:rPr>
          <w:b/>
          <w:sz w:val="28"/>
          <w:szCs w:val="28"/>
          <w:lang w:val="vi-VN"/>
        </w:rPr>
        <w:lastRenderedPageBreak/>
        <w:t>Sử dụng công việc cụ thể của kiểm toán viên nội bộ</w:t>
      </w:r>
    </w:p>
    <w:p w:rsidR="00476467" w:rsidRPr="00302206" w:rsidRDefault="00476467" w:rsidP="006477B5">
      <w:pPr>
        <w:pStyle w:val="NumberedParagraph-BulletelistLeft0Firstline0"/>
        <w:numPr>
          <w:ilvl w:val="0"/>
          <w:numId w:val="45"/>
        </w:numPr>
        <w:spacing w:before="80" w:after="80"/>
        <w:ind w:left="567" w:hanging="567"/>
        <w:jc w:val="both"/>
        <w:rPr>
          <w:sz w:val="28"/>
          <w:szCs w:val="28"/>
          <w:lang w:val="vi-VN"/>
        </w:rPr>
      </w:pPr>
      <w:r w:rsidRPr="00302206">
        <w:rPr>
          <w:sz w:val="28"/>
          <w:szCs w:val="28"/>
          <w:lang w:val="vi-VN"/>
        </w:rPr>
        <w:t>Để sử dụng công việc cụ thể của kiểm toán viên nội bộ, kiểm toán viên nhà nước phải xem xét mức độ đầy đủ, thích hợp của các công việc cụ thể của kiểm toán viên nội bộ như:</w:t>
      </w:r>
    </w:p>
    <w:p w:rsidR="00476467" w:rsidRPr="00302206" w:rsidRDefault="00476467" w:rsidP="006477B5">
      <w:pPr>
        <w:pStyle w:val="NumberedParagraph-BulletelistLeft0Firstline0"/>
        <w:numPr>
          <w:ilvl w:val="0"/>
          <w:numId w:val="41"/>
        </w:numPr>
        <w:tabs>
          <w:tab w:val="clear" w:pos="720"/>
        </w:tabs>
        <w:spacing w:before="80" w:after="80"/>
        <w:ind w:left="1276" w:hanging="709"/>
        <w:jc w:val="both"/>
        <w:rPr>
          <w:sz w:val="28"/>
          <w:szCs w:val="28"/>
          <w:lang w:val="vi-VN"/>
        </w:rPr>
      </w:pPr>
      <w:r w:rsidRPr="00302206">
        <w:rPr>
          <w:sz w:val="28"/>
          <w:szCs w:val="28"/>
          <w:lang w:val="vi-VN"/>
        </w:rPr>
        <w:t xml:space="preserve">Quá trình đào tạo đầy đủ về chuyên môn và sự thành thạo trong công việc của kiểm toán viên nội bộ; </w:t>
      </w:r>
    </w:p>
    <w:p w:rsidR="00476467" w:rsidRPr="00302206" w:rsidRDefault="00476467" w:rsidP="006477B5">
      <w:pPr>
        <w:pStyle w:val="NumberedParagraph-BulletelistLeft0Firstline0"/>
        <w:numPr>
          <w:ilvl w:val="0"/>
          <w:numId w:val="41"/>
        </w:numPr>
        <w:tabs>
          <w:tab w:val="clear" w:pos="720"/>
        </w:tabs>
        <w:spacing w:before="80" w:after="80"/>
        <w:ind w:left="1276" w:hanging="709"/>
        <w:jc w:val="both"/>
        <w:rPr>
          <w:sz w:val="28"/>
          <w:szCs w:val="28"/>
          <w:lang w:val="vi-VN"/>
        </w:rPr>
      </w:pPr>
      <w:r w:rsidRPr="00302206">
        <w:rPr>
          <w:sz w:val="28"/>
          <w:szCs w:val="28"/>
          <w:lang w:val="vi-VN"/>
        </w:rPr>
        <w:t xml:space="preserve">Hoạt động giám sát, kiểm tra và lưu lại bằng hồ sơ đối với công việc đã thực hiện;  </w:t>
      </w:r>
    </w:p>
    <w:p w:rsidR="00476467" w:rsidRPr="00302206" w:rsidRDefault="00476467" w:rsidP="006477B5">
      <w:pPr>
        <w:pStyle w:val="NumberedParagraph-BulletelistLeft0Firstline0"/>
        <w:numPr>
          <w:ilvl w:val="0"/>
          <w:numId w:val="41"/>
        </w:numPr>
        <w:tabs>
          <w:tab w:val="clear" w:pos="720"/>
        </w:tabs>
        <w:spacing w:before="80" w:after="80"/>
        <w:ind w:left="1276" w:hanging="709"/>
        <w:jc w:val="both"/>
        <w:rPr>
          <w:sz w:val="28"/>
          <w:szCs w:val="28"/>
          <w:lang w:val="vi-VN"/>
        </w:rPr>
      </w:pPr>
      <w:r w:rsidRPr="00302206">
        <w:rPr>
          <w:sz w:val="28"/>
          <w:szCs w:val="28"/>
          <w:lang w:val="vi-VN"/>
        </w:rPr>
        <w:t>Tính đầy đủ và thích hợp của bằng chứng kiểm toán được thu thập để làm cơ sở đưa ra kết luận của kiểm toán viên nội bộ;</w:t>
      </w:r>
    </w:p>
    <w:p w:rsidR="00476467" w:rsidRPr="00302206" w:rsidRDefault="00476467" w:rsidP="006477B5">
      <w:pPr>
        <w:pStyle w:val="NumberedParagraph-BulletelistLeft0Firstline0"/>
        <w:numPr>
          <w:ilvl w:val="0"/>
          <w:numId w:val="41"/>
        </w:numPr>
        <w:tabs>
          <w:tab w:val="clear" w:pos="720"/>
        </w:tabs>
        <w:spacing w:before="80" w:after="80"/>
        <w:ind w:left="1276" w:hanging="709"/>
        <w:jc w:val="both"/>
        <w:rPr>
          <w:sz w:val="28"/>
          <w:szCs w:val="28"/>
          <w:lang w:val="vi-VN"/>
        </w:rPr>
      </w:pPr>
      <w:r w:rsidRPr="00302206">
        <w:rPr>
          <w:sz w:val="28"/>
          <w:szCs w:val="28"/>
          <w:lang w:val="vi-VN"/>
        </w:rPr>
        <w:t>Sự phù hợp trong kết luận của kiểm toán viên nội bộ với tình hình thực tế; tính nhất quán giữa báo cáo với kết quả công việc đã thực hiện của kiểm toán viên nội bộ;</w:t>
      </w:r>
    </w:p>
    <w:p w:rsidR="00476467" w:rsidRPr="00302206" w:rsidRDefault="00476467" w:rsidP="006477B5">
      <w:pPr>
        <w:pStyle w:val="NumberedParagraph-BulletelistLeft0Firstline0"/>
        <w:numPr>
          <w:ilvl w:val="0"/>
          <w:numId w:val="41"/>
        </w:numPr>
        <w:tabs>
          <w:tab w:val="clear" w:pos="720"/>
          <w:tab w:val="num" w:pos="540"/>
        </w:tabs>
        <w:spacing w:before="80" w:after="80"/>
        <w:ind w:left="1276" w:hanging="709"/>
        <w:jc w:val="both"/>
        <w:rPr>
          <w:sz w:val="28"/>
          <w:szCs w:val="28"/>
          <w:lang w:val="vi-VN"/>
        </w:rPr>
      </w:pPr>
      <w:r w:rsidRPr="00302206">
        <w:rPr>
          <w:sz w:val="28"/>
          <w:szCs w:val="28"/>
          <w:lang w:val="vi-VN"/>
        </w:rPr>
        <w:t>Quá trình xử lý các vấn đề đặc biệt hoặc bất thường mà kiểm toán viên nội bộ nêu ra.</w:t>
      </w:r>
    </w:p>
    <w:p w:rsidR="00476467" w:rsidRPr="00302206" w:rsidRDefault="00476467" w:rsidP="006477B5">
      <w:pPr>
        <w:pStyle w:val="NumberedParagraph-BulletelistLeft0Firstline0"/>
        <w:numPr>
          <w:ilvl w:val="0"/>
          <w:numId w:val="45"/>
        </w:numPr>
        <w:spacing w:before="80" w:after="80"/>
        <w:ind w:left="567" w:hanging="567"/>
        <w:jc w:val="both"/>
        <w:rPr>
          <w:sz w:val="28"/>
          <w:szCs w:val="28"/>
          <w:lang w:val="vi-VN"/>
        </w:rPr>
      </w:pPr>
      <w:r w:rsidRPr="00302206">
        <w:rPr>
          <w:sz w:val="28"/>
          <w:szCs w:val="28"/>
          <w:lang w:val="vi-VN"/>
        </w:rPr>
        <w:t>Kiểm toán viên nhà nước phải đánh giá và thực hiện các thủ tục kiểm toán đối với công việc cụ thể của kiểm toán viên nội bộ nhằm khẳng định tính đầy đủ, thích hợp đối với mục tiêu của cuộc kiểm toán. Nội dung, lịch trình, phạm vi của các thủ tục kiểm toán mà kiểm toán viên nhà nước thực hiện đối với công việc cụ thể của kiểm toán viên nội bộ sẽ dựa vào đánh giá của kiểm toán viên nhà nước về rủi ro có sai sót trọng yếu, đánh giá về kiểm toán nội bộ và đánh giá về công việc cụ thể của kiểm toán viên nội bộ. Kiểm toán viên nhà nước không sử dụng kiểm toán viên nội bộ để hỗ trợ trực tiếp trong việc thực hiện các thủ tục liên quan đến:</w:t>
      </w:r>
    </w:p>
    <w:p w:rsidR="00476467" w:rsidRPr="00302206" w:rsidRDefault="00476467" w:rsidP="006477B5">
      <w:pPr>
        <w:pStyle w:val="NumberedParagraph-BulletelistLeft0Firstline0"/>
        <w:numPr>
          <w:ilvl w:val="0"/>
          <w:numId w:val="39"/>
        </w:numPr>
        <w:tabs>
          <w:tab w:val="clear" w:pos="720"/>
        </w:tabs>
        <w:spacing w:before="80" w:after="80"/>
        <w:ind w:left="1276" w:hanging="709"/>
        <w:jc w:val="both"/>
        <w:rPr>
          <w:sz w:val="28"/>
          <w:szCs w:val="28"/>
          <w:lang w:val="vi-VN"/>
        </w:rPr>
      </w:pPr>
      <w:r w:rsidRPr="00302206">
        <w:rPr>
          <w:sz w:val="28"/>
          <w:szCs w:val="28"/>
          <w:lang w:val="vi-VN"/>
        </w:rPr>
        <w:t>Việc thực hiện các xét đoán quan trọng trong cuộc kiểm toán;</w:t>
      </w:r>
    </w:p>
    <w:p w:rsidR="00476467" w:rsidRPr="00302206" w:rsidRDefault="00476467" w:rsidP="006477B5">
      <w:pPr>
        <w:pStyle w:val="NumberedParagraph-BulletelistLeft0Firstline0"/>
        <w:numPr>
          <w:ilvl w:val="0"/>
          <w:numId w:val="39"/>
        </w:numPr>
        <w:tabs>
          <w:tab w:val="clear" w:pos="720"/>
          <w:tab w:val="num" w:pos="900"/>
        </w:tabs>
        <w:spacing w:before="80" w:after="80"/>
        <w:ind w:left="1276" w:hanging="709"/>
        <w:jc w:val="both"/>
        <w:rPr>
          <w:sz w:val="28"/>
          <w:szCs w:val="28"/>
          <w:lang w:val="vi-VN"/>
        </w:rPr>
      </w:pPr>
      <w:r w:rsidRPr="00302206">
        <w:rPr>
          <w:sz w:val="28"/>
          <w:szCs w:val="28"/>
          <w:lang w:val="vi-VN"/>
        </w:rPr>
        <w:t>Các rủi ro có sai sót trọng yếu được đánh giá ở mức độ cao đòi hỏi phải xét đoán khi thực hiện các thủ tục kiểm toán có liên quan hoặc đánh giá bằng chứng kiểm toán thu thập mà có mức độ xét đoán bị nhiều hạn chế;</w:t>
      </w:r>
    </w:p>
    <w:p w:rsidR="00476467" w:rsidRPr="00302206" w:rsidRDefault="00476467" w:rsidP="006477B5">
      <w:pPr>
        <w:pStyle w:val="NumberedParagraph-BulletelistLeft0Firstline0"/>
        <w:numPr>
          <w:ilvl w:val="0"/>
          <w:numId w:val="39"/>
        </w:numPr>
        <w:tabs>
          <w:tab w:val="clear" w:pos="720"/>
          <w:tab w:val="num" w:pos="900"/>
        </w:tabs>
        <w:spacing w:before="80" w:after="80"/>
        <w:ind w:left="1276" w:hanging="709"/>
        <w:jc w:val="both"/>
        <w:rPr>
          <w:sz w:val="28"/>
          <w:szCs w:val="28"/>
          <w:lang w:val="vi-VN"/>
        </w:rPr>
      </w:pPr>
      <w:r w:rsidRPr="00302206">
        <w:rPr>
          <w:sz w:val="28"/>
          <w:szCs w:val="28"/>
          <w:lang w:val="vi-VN"/>
        </w:rPr>
        <w:t>Công việc mà kiểm toán viên nội bộ đã tham gia và công việc đó đã hoặc sẽ báo cáo cho lãnh đạo đơn vị kiểm toán;</w:t>
      </w:r>
    </w:p>
    <w:p w:rsidR="00476467" w:rsidRPr="00302206" w:rsidRDefault="00476467" w:rsidP="006477B5">
      <w:pPr>
        <w:pStyle w:val="NumberedParagraph-BulletelistLeft0Firstline0"/>
        <w:numPr>
          <w:ilvl w:val="0"/>
          <w:numId w:val="39"/>
        </w:numPr>
        <w:tabs>
          <w:tab w:val="clear" w:pos="720"/>
          <w:tab w:val="num" w:pos="900"/>
        </w:tabs>
        <w:spacing w:before="80" w:after="80"/>
        <w:ind w:left="1276" w:hanging="709"/>
        <w:jc w:val="both"/>
        <w:rPr>
          <w:sz w:val="28"/>
          <w:szCs w:val="28"/>
          <w:lang w:val="vi-VN"/>
        </w:rPr>
      </w:pPr>
      <w:r w:rsidRPr="00302206">
        <w:rPr>
          <w:sz w:val="28"/>
          <w:szCs w:val="28"/>
          <w:lang w:val="vi-VN"/>
        </w:rPr>
        <w:t>Các quyết định kiểm toán viên nhà nước đưa ra theo quy định của Chuẩn mực này về kiểm toán viên nội bộ và việc sử dụng công việc hoặc hỗ trợ trực tiếp của kiểm toán viên nội bộ.</w:t>
      </w:r>
    </w:p>
    <w:p w:rsidR="00476467" w:rsidRPr="00302206" w:rsidRDefault="00476467" w:rsidP="006477B5">
      <w:pPr>
        <w:pStyle w:val="NumberedParagraph-BulletelistLeft0Firstline0"/>
        <w:numPr>
          <w:ilvl w:val="0"/>
          <w:numId w:val="0"/>
        </w:numPr>
        <w:spacing w:before="80" w:after="80"/>
        <w:jc w:val="both"/>
        <w:rPr>
          <w:b/>
          <w:sz w:val="28"/>
          <w:szCs w:val="28"/>
          <w:lang w:val="vi-VN"/>
        </w:rPr>
      </w:pPr>
      <w:r w:rsidRPr="00302206">
        <w:rPr>
          <w:b/>
          <w:sz w:val="28"/>
          <w:szCs w:val="28"/>
          <w:lang w:val="vi-VN"/>
        </w:rPr>
        <w:t xml:space="preserve">Tài liệu, hồ sơ kiểm toán  </w:t>
      </w:r>
    </w:p>
    <w:p w:rsidR="00476467" w:rsidRPr="00302206" w:rsidRDefault="00476467" w:rsidP="006477B5">
      <w:pPr>
        <w:pStyle w:val="NumberedParagraph-BulletelistLeft0Firstline0"/>
        <w:numPr>
          <w:ilvl w:val="1"/>
          <w:numId w:val="39"/>
        </w:numPr>
        <w:tabs>
          <w:tab w:val="clear" w:pos="360"/>
        </w:tabs>
        <w:spacing w:before="80" w:after="80"/>
        <w:ind w:left="567" w:hanging="567"/>
        <w:jc w:val="both"/>
        <w:rPr>
          <w:sz w:val="28"/>
          <w:szCs w:val="28"/>
          <w:lang w:val="vi-VN"/>
        </w:rPr>
      </w:pPr>
      <w:r w:rsidRPr="00302206">
        <w:rPr>
          <w:sz w:val="28"/>
          <w:szCs w:val="28"/>
          <w:lang w:val="vi-VN"/>
        </w:rPr>
        <w:t xml:space="preserve">Kiểm toán viên nhà nước lập và lưu trữ trong tài liệu, hồ sơ kiểm toán theo quy định tại CMKTNN </w:t>
      </w:r>
      <w:r w:rsidRPr="00302206">
        <w:rPr>
          <w:sz w:val="28"/>
          <w:szCs w:val="28"/>
        </w:rPr>
        <w:t>2</w:t>
      </w:r>
      <w:r w:rsidRPr="00302206">
        <w:rPr>
          <w:sz w:val="28"/>
          <w:szCs w:val="28"/>
          <w:lang w:val="vi-VN"/>
        </w:rPr>
        <w:t>230 - Tài liệu, hồ sơ kiểm toán của cuộc kiểm toán tài chính, đồng thời lưu ý lập và lưu trong tài liệu, hồ sơ kiểm toán những vấn đề sau:</w:t>
      </w:r>
    </w:p>
    <w:p w:rsidR="00476467" w:rsidRPr="00302206" w:rsidRDefault="00476467" w:rsidP="006477B5">
      <w:pPr>
        <w:pStyle w:val="NumberedParagraph-BulletelistLeft0Firstline0"/>
        <w:numPr>
          <w:ilvl w:val="0"/>
          <w:numId w:val="46"/>
        </w:numPr>
        <w:spacing w:before="80" w:after="80"/>
        <w:ind w:left="1276" w:hanging="709"/>
        <w:jc w:val="both"/>
        <w:rPr>
          <w:sz w:val="28"/>
          <w:szCs w:val="28"/>
          <w:lang w:val="vi-VN"/>
        </w:rPr>
      </w:pPr>
      <w:r w:rsidRPr="00302206">
        <w:rPr>
          <w:sz w:val="28"/>
          <w:szCs w:val="28"/>
          <w:lang w:val="vi-VN"/>
        </w:rPr>
        <w:t>Các thủ tục kiểm toán mà kiểm toán viên nhà nước đã thực hiện đối với các công việc của kiểm toán viên nội bộ;</w:t>
      </w:r>
    </w:p>
    <w:p w:rsidR="00476467" w:rsidRPr="00302206" w:rsidRDefault="00476467" w:rsidP="006477B5">
      <w:pPr>
        <w:pStyle w:val="NumberedParagraph-BulletelistLeft0Firstline0"/>
        <w:numPr>
          <w:ilvl w:val="0"/>
          <w:numId w:val="46"/>
        </w:numPr>
        <w:spacing w:before="80" w:after="80"/>
        <w:ind w:left="1276" w:hanging="709"/>
        <w:jc w:val="both"/>
        <w:rPr>
          <w:sz w:val="28"/>
          <w:szCs w:val="28"/>
          <w:lang w:val="vi-VN"/>
        </w:rPr>
      </w:pPr>
      <w:r w:rsidRPr="00302206">
        <w:rPr>
          <w:sz w:val="28"/>
          <w:szCs w:val="28"/>
          <w:lang w:val="vi-VN"/>
        </w:rPr>
        <w:t>Các kết luận rút ra từ việc đánh giá mức độ đầy đủ, thích hợp của công việc của kiểm toán viên nội bộ.</w:t>
      </w:r>
    </w:p>
    <w:p w:rsidR="007C4224" w:rsidRPr="00476467" w:rsidRDefault="007C4224" w:rsidP="00476467"/>
    <w:sectPr w:rsidR="007C4224" w:rsidRPr="00476467" w:rsidSect="006477B5">
      <w:headerReference w:type="default" r:id="rId8"/>
      <w:pgSz w:w="11907" w:h="16840" w:code="9"/>
      <w:pgMar w:top="851" w:right="1021" w:bottom="851" w:left="1418" w:header="284" w:footer="284" w:gutter="0"/>
      <w:pgNumType w:start="3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03B" w:rsidRDefault="0033303B" w:rsidP="008B71BC">
      <w:pPr>
        <w:spacing w:before="0" w:after="0" w:line="240" w:lineRule="auto"/>
      </w:pPr>
      <w:r>
        <w:separator/>
      </w:r>
    </w:p>
  </w:endnote>
  <w:endnote w:type="continuationSeparator" w:id="0">
    <w:p w:rsidR="0033303B" w:rsidRDefault="0033303B"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03B" w:rsidRDefault="0033303B" w:rsidP="008B71BC">
      <w:pPr>
        <w:spacing w:before="0" w:after="0" w:line="240" w:lineRule="auto"/>
      </w:pPr>
      <w:r>
        <w:separator/>
      </w:r>
    </w:p>
  </w:footnote>
  <w:footnote w:type="continuationSeparator" w:id="0">
    <w:p w:rsidR="0033303B" w:rsidRDefault="0033303B"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339273994"/>
      <w:docPartObj>
        <w:docPartGallery w:val="Page Numbers (Top of Page)"/>
        <w:docPartUnique/>
      </w:docPartObj>
    </w:sdtPr>
    <w:sdtEndPr>
      <w:rPr>
        <w:noProof/>
      </w:rPr>
    </w:sdtEndPr>
    <w:sdtContent>
      <w:p w:rsidR="008B71BC" w:rsidRPr="006477B5" w:rsidRDefault="008B71BC">
        <w:pPr>
          <w:pStyle w:val="Header"/>
          <w:rPr>
            <w:sz w:val="24"/>
            <w:szCs w:val="24"/>
          </w:rPr>
        </w:pPr>
        <w:r w:rsidRPr="006477B5">
          <w:rPr>
            <w:sz w:val="24"/>
            <w:szCs w:val="24"/>
          </w:rPr>
          <w:fldChar w:fldCharType="begin"/>
        </w:r>
        <w:r w:rsidRPr="006477B5">
          <w:rPr>
            <w:sz w:val="24"/>
            <w:szCs w:val="24"/>
          </w:rPr>
          <w:instrText xml:space="preserve"> PAGE   \* MERGEFORMAT </w:instrText>
        </w:r>
        <w:r w:rsidRPr="006477B5">
          <w:rPr>
            <w:sz w:val="24"/>
            <w:szCs w:val="24"/>
          </w:rPr>
          <w:fldChar w:fldCharType="separate"/>
        </w:r>
        <w:r w:rsidR="006C185B" w:rsidRPr="006477B5">
          <w:rPr>
            <w:noProof/>
            <w:sz w:val="24"/>
            <w:szCs w:val="24"/>
          </w:rPr>
          <w:t>350</w:t>
        </w:r>
        <w:r w:rsidRPr="006477B5">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729"/>
    <w:multiLevelType w:val="hybridMultilevel"/>
    <w:tmpl w:val="C4E6227E"/>
    <w:lvl w:ilvl="0" w:tplc="890285C2">
      <w:start w:val="1"/>
      <w:numFmt w:val="lowerRoman"/>
      <w:lvlText w:val="(%1)"/>
      <w:lvlJc w:val="left"/>
      <w:pPr>
        <w:tabs>
          <w:tab w:val="num" w:pos="1080"/>
        </w:tabs>
        <w:ind w:left="1080" w:hanging="360"/>
      </w:pPr>
      <w:rPr>
        <w:rFonts w:ascii="Times New Roman" w:eastAsia="Calibri" w:hAnsi="Times New Roman" w:cs="Times New Roman"/>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 w15:restartNumberingAfterBreak="0">
    <w:nsid w:val="05F07740"/>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3F14"/>
    <w:multiLevelType w:val="hybridMultilevel"/>
    <w:tmpl w:val="CF8845F2"/>
    <w:lvl w:ilvl="0" w:tplc="CDD85AF0">
      <w:start w:val="1"/>
      <w:numFmt w:val="lowerRoman"/>
      <w:lvlText w:val="(%1)"/>
      <w:lvlJc w:val="left"/>
      <w:pPr>
        <w:tabs>
          <w:tab w:val="num" w:pos="900"/>
        </w:tabs>
        <w:ind w:left="90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73A733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73970"/>
    <w:multiLevelType w:val="hybridMultilevel"/>
    <w:tmpl w:val="7B4ECF8C"/>
    <w:lvl w:ilvl="0" w:tplc="E3108044">
      <w:start w:val="1"/>
      <w:numFmt w:val="lowerRoman"/>
      <w:lvlText w:val="(%1)"/>
      <w:lvlJc w:val="left"/>
      <w:pPr>
        <w:tabs>
          <w:tab w:val="num" w:pos="900"/>
        </w:tabs>
        <w:ind w:left="900" w:hanging="360"/>
      </w:pPr>
      <w:rPr>
        <w:rFonts w:ascii="Times New Roman" w:eastAsia="Calibri"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D0C44A7"/>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87248"/>
    <w:multiLevelType w:val="hybridMultilevel"/>
    <w:tmpl w:val="5EF8D06A"/>
    <w:lvl w:ilvl="0" w:tplc="2AEE5A3C">
      <w:start w:val="1"/>
      <w:numFmt w:val="lowerRoman"/>
      <w:lvlText w:val="(%1)"/>
      <w:lvlJc w:val="left"/>
      <w:pPr>
        <w:tabs>
          <w:tab w:val="num" w:pos="900"/>
        </w:tabs>
        <w:ind w:left="900" w:hanging="360"/>
      </w:pPr>
      <w:rPr>
        <w:rFonts w:ascii="Times New Roman" w:eastAsia="Calibri" w:hAnsi="Times New Roman" w:cs="Times New Roman"/>
      </w:rPr>
    </w:lvl>
    <w:lvl w:ilvl="1" w:tplc="D090C9A0">
      <w:start w:val="1"/>
      <w:numFmt w:val="lowerRoman"/>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7"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154476DF"/>
    <w:multiLevelType w:val="hybridMultilevel"/>
    <w:tmpl w:val="444ED2AE"/>
    <w:lvl w:ilvl="0" w:tplc="F9802FD0">
      <w:start w:val="1"/>
      <w:numFmt w:val="lowerRoman"/>
      <w:lvlText w:val="(%1)"/>
      <w:lvlJc w:val="left"/>
      <w:pPr>
        <w:ind w:left="1080" w:hanging="360"/>
      </w:pPr>
      <w:rPr>
        <w:rFonts w:ascii="Times New Roman" w:eastAsia="Calibri" w:hAnsi="Times New Roman" w:cs="Times New Roman"/>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4D7C12"/>
    <w:multiLevelType w:val="hybridMultilevel"/>
    <w:tmpl w:val="0D3AB2DE"/>
    <w:lvl w:ilvl="0" w:tplc="8B2813DE">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1D690B5C"/>
    <w:multiLevelType w:val="hybridMultilevel"/>
    <w:tmpl w:val="8FF4FFEA"/>
    <w:lvl w:ilvl="0" w:tplc="A806A182">
      <w:start w:val="1"/>
      <w:numFmt w:val="decimalZero"/>
      <w:lvlText w:val="%1."/>
      <w:lvlJc w:val="left"/>
      <w:pPr>
        <w:tabs>
          <w:tab w:val="num" w:pos="502"/>
        </w:tabs>
        <w:ind w:left="502" w:hanging="360"/>
      </w:pPr>
      <w:rPr>
        <w:rFonts w:ascii="Times New Roman" w:hAnsi="Times New Roman" w:cs="Times New Roman" w:hint="default"/>
        <w:b w:val="0"/>
        <w:i w:val="0"/>
        <w:sz w:val="24"/>
      </w:rPr>
    </w:lvl>
    <w:lvl w:ilvl="1" w:tplc="04090001">
      <w:start w:val="1"/>
      <w:numFmt w:val="bullet"/>
      <w:lvlText w:val=""/>
      <w:lvlJc w:val="left"/>
      <w:pPr>
        <w:tabs>
          <w:tab w:val="num" w:pos="1979"/>
        </w:tabs>
        <w:ind w:left="1979" w:hanging="360"/>
      </w:pPr>
      <w:rPr>
        <w:rFonts w:ascii="Symbol" w:hAnsi="Symbol" w:hint="default"/>
        <w:b w:val="0"/>
      </w:rPr>
    </w:lvl>
    <w:lvl w:ilvl="2" w:tplc="69207C4E">
      <w:start w:val="1"/>
      <w:numFmt w:val="lowerRoman"/>
      <w:lvlText w:val="(%3)"/>
      <w:lvlJc w:val="left"/>
      <w:pPr>
        <w:tabs>
          <w:tab w:val="num" w:pos="1146"/>
        </w:tabs>
        <w:ind w:left="1146" w:hanging="720"/>
      </w:pPr>
      <w:rPr>
        <w:rFonts w:ascii="Times New Roman" w:eastAsia="Arial" w:hAnsi="Times New Roman" w:cs="Times New Roman"/>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1" w15:restartNumberingAfterBreak="0">
    <w:nsid w:val="2DF6013A"/>
    <w:multiLevelType w:val="hybridMultilevel"/>
    <w:tmpl w:val="DFB8435C"/>
    <w:lvl w:ilvl="0" w:tplc="B734B39E">
      <w:start w:val="1"/>
      <w:numFmt w:val="lowerRoman"/>
      <w:lvlText w:val="(%1)"/>
      <w:lvlJc w:val="left"/>
      <w:pPr>
        <w:ind w:left="1069" w:hanging="360"/>
      </w:pPr>
      <w:rPr>
        <w:rFonts w:ascii="Times New Roman" w:eastAsia="Calibr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E9F3341"/>
    <w:multiLevelType w:val="hybridMultilevel"/>
    <w:tmpl w:val="04847DDE"/>
    <w:lvl w:ilvl="0" w:tplc="0EB478E2">
      <w:start w:val="1"/>
      <w:numFmt w:val="bullet"/>
      <w:lvlText w:val=""/>
      <w:lvlJc w:val="left"/>
      <w:pPr>
        <w:ind w:left="1440" w:hanging="363"/>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1">
      <w:start w:val="1"/>
      <w:numFmt w:val="bullet"/>
      <w:lvlText w:val=""/>
      <w:lvlJc w:val="left"/>
      <w:pPr>
        <w:ind w:left="3120" w:hanging="360"/>
      </w:pPr>
      <w:rPr>
        <w:rFonts w:ascii="Symbol" w:hAnsi="Symbol"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3" w15:restartNumberingAfterBreak="0">
    <w:nsid w:val="2ED85B61"/>
    <w:multiLevelType w:val="hybridMultilevel"/>
    <w:tmpl w:val="426A4C8E"/>
    <w:lvl w:ilvl="0" w:tplc="51A47B7A">
      <w:start w:val="1"/>
      <w:numFmt w:val="lowerRoman"/>
      <w:lvlText w:val="(%1)"/>
      <w:lvlJc w:val="left"/>
      <w:pPr>
        <w:ind w:left="1320" w:hanging="360"/>
      </w:pPr>
      <w:rPr>
        <w:rFonts w:ascii="Times New Roman" w:eastAsia="Times New Roman" w:hAnsi="Times New Roman" w:cs="Times New Roman"/>
      </w:rPr>
    </w:lvl>
    <w:lvl w:ilvl="1" w:tplc="04090003" w:tentative="1">
      <w:start w:val="1"/>
      <w:numFmt w:val="bullet"/>
      <w:lvlText w:val="o"/>
      <w:lvlJc w:val="left"/>
      <w:pPr>
        <w:ind w:left="2040" w:hanging="360"/>
      </w:pPr>
      <w:rPr>
        <w:rFonts w:ascii="Courier New" w:hAnsi="Courier New" w:cs="Courier New" w:hint="default"/>
      </w:rPr>
    </w:lvl>
    <w:lvl w:ilvl="2" w:tplc="04090001">
      <w:start w:val="1"/>
      <w:numFmt w:val="bullet"/>
      <w:lvlText w:val=""/>
      <w:lvlJc w:val="left"/>
      <w:pPr>
        <w:ind w:left="2760" w:hanging="360"/>
      </w:pPr>
      <w:rPr>
        <w:rFonts w:ascii="Symbol" w:hAnsi="Symbol"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4" w15:restartNumberingAfterBreak="0">
    <w:nsid w:val="2F1868B1"/>
    <w:multiLevelType w:val="hybridMultilevel"/>
    <w:tmpl w:val="315E6FBE"/>
    <w:lvl w:ilvl="0" w:tplc="C990345E">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3F75A5"/>
    <w:multiLevelType w:val="hybridMultilevel"/>
    <w:tmpl w:val="64103E58"/>
    <w:lvl w:ilvl="0" w:tplc="626427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4207B"/>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72996"/>
    <w:multiLevelType w:val="hybridMultilevel"/>
    <w:tmpl w:val="591C010E"/>
    <w:lvl w:ilvl="0" w:tplc="69207C4E">
      <w:start w:val="1"/>
      <w:numFmt w:val="lowerRoman"/>
      <w:lvlText w:val="(%1)"/>
      <w:lvlJc w:val="left"/>
      <w:pPr>
        <w:tabs>
          <w:tab w:val="num" w:pos="1146"/>
        </w:tabs>
        <w:ind w:left="1146" w:hanging="720"/>
      </w:pPr>
      <w:rPr>
        <w:rFonts w:ascii="Times New Roman" w:eastAsia="Arial" w:hAnsi="Times New Roman" w:cs="Times New Roman"/>
        <w:b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41C9B"/>
    <w:multiLevelType w:val="hybridMultilevel"/>
    <w:tmpl w:val="B014A052"/>
    <w:lvl w:ilvl="0" w:tplc="E806B2FA">
      <w:start w:val="1"/>
      <w:numFmt w:val="decimalZero"/>
      <w:lvlText w:val="%1."/>
      <w:lvlJc w:val="left"/>
      <w:pPr>
        <w:ind w:left="786" w:hanging="360"/>
      </w:pPr>
      <w:rPr>
        <w:rFonts w:hint="default"/>
        <w:sz w:val="28"/>
        <w:szCs w:val="28"/>
      </w:rPr>
    </w:lvl>
    <w:lvl w:ilvl="1" w:tplc="79FC4512">
      <w:start w:val="1"/>
      <w:numFmt w:val="lowerRoman"/>
      <w:lvlText w:val="(%2)"/>
      <w:lvlJc w:val="left"/>
      <w:pPr>
        <w:ind w:left="1647" w:hanging="360"/>
      </w:pPr>
      <w:rPr>
        <w:rFonts w:ascii="Times New Roman" w:eastAsia="Calibri" w:hAnsi="Times New Roman" w:cs="Times New Roman"/>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975E79"/>
    <w:multiLevelType w:val="hybridMultilevel"/>
    <w:tmpl w:val="CBE6CBD6"/>
    <w:lvl w:ilvl="0" w:tplc="E01E674E">
      <w:start w:val="1"/>
      <w:numFmt w:val="lowerRoman"/>
      <w:lvlText w:val="(%1)"/>
      <w:lvlJc w:val="left"/>
      <w:pPr>
        <w:ind w:left="1200" w:hanging="360"/>
      </w:pPr>
      <w:rPr>
        <w:rFonts w:hint="default"/>
      </w:rPr>
    </w:lvl>
    <w:lvl w:ilvl="1" w:tplc="A7D67078">
      <w:start w:val="1"/>
      <w:numFmt w:val="lowerRoman"/>
      <w:lvlText w:val="(%2)"/>
      <w:lvlJc w:val="left"/>
      <w:pPr>
        <w:ind w:left="2280" w:hanging="720"/>
      </w:pPr>
      <w:rPr>
        <w:rFonts w:hint="default"/>
      </w:rPr>
    </w:lvl>
    <w:lvl w:ilvl="2" w:tplc="67080156">
      <w:start w:val="1"/>
      <w:numFmt w:val="lowerRoman"/>
      <w:lvlText w:val="(%3)"/>
      <w:lvlJc w:val="left"/>
      <w:pPr>
        <w:ind w:left="1021" w:hanging="454"/>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3E3C4C59"/>
    <w:multiLevelType w:val="hybridMultilevel"/>
    <w:tmpl w:val="257C8B92"/>
    <w:lvl w:ilvl="0" w:tplc="838067F2">
      <w:start w:val="1"/>
      <w:numFmt w:val="decimal"/>
      <w:lvlText w:val="0%1."/>
      <w:lvlJc w:val="left"/>
      <w:pPr>
        <w:tabs>
          <w:tab w:val="num" w:pos="360"/>
        </w:tabs>
        <w:ind w:left="360" w:hanging="360"/>
      </w:pPr>
      <w:rPr>
        <w:rFonts w:hint="default"/>
      </w:rPr>
    </w:lvl>
    <w:lvl w:ilvl="1" w:tplc="A5BEE9B0">
      <w:start w:val="1"/>
      <w:numFmt w:val="lowerLetter"/>
      <w:lvlText w:val="%2)"/>
      <w:lvlJc w:val="left"/>
      <w:pPr>
        <w:tabs>
          <w:tab w:val="num" w:pos="1080"/>
        </w:tabs>
        <w:ind w:left="1080" w:hanging="360"/>
      </w:pPr>
      <w:rPr>
        <w:b w:val="0"/>
      </w:rPr>
    </w:lvl>
    <w:lvl w:ilvl="2" w:tplc="FBB877A0">
      <w:numFmt w:val="bullet"/>
      <w:lvlText w:val="-"/>
      <w:lvlJc w:val="left"/>
      <w:pPr>
        <w:tabs>
          <w:tab w:val="num" w:pos="2340"/>
        </w:tabs>
        <w:ind w:left="2340" w:hanging="720"/>
      </w:pPr>
      <w:rPr>
        <w:rFonts w:ascii="Arial" w:eastAsia="Times New Roman"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E4B7656"/>
    <w:multiLevelType w:val="hybridMultilevel"/>
    <w:tmpl w:val="0E2CEDD2"/>
    <w:lvl w:ilvl="0" w:tplc="6CCEB38E">
      <w:start w:val="1"/>
      <w:numFmt w:val="lowerRoman"/>
      <w:lvlText w:val="(%1)"/>
      <w:lvlJc w:val="left"/>
      <w:pPr>
        <w:ind w:left="1620" w:hanging="360"/>
      </w:pPr>
      <w:rPr>
        <w:rFonts w:hint="default"/>
      </w:rPr>
    </w:lvl>
    <w:lvl w:ilvl="1" w:tplc="149C070E">
      <w:start w:val="1"/>
      <w:numFmt w:val="lowerRoman"/>
      <w:lvlText w:val="(%2)"/>
      <w:lvlJc w:val="left"/>
      <w:pPr>
        <w:ind w:left="1021" w:hanging="454"/>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473042C8"/>
    <w:multiLevelType w:val="hybridMultilevel"/>
    <w:tmpl w:val="FBAC8D4C"/>
    <w:lvl w:ilvl="0" w:tplc="6CCEB38E">
      <w:start w:val="1"/>
      <w:numFmt w:val="lowerRoman"/>
      <w:lvlText w:val="(%1)"/>
      <w:lvlJc w:val="left"/>
      <w:pPr>
        <w:ind w:left="1140" w:hanging="360"/>
      </w:pPr>
      <w:rPr>
        <w:rFonts w:hint="default"/>
      </w:rPr>
    </w:lvl>
    <w:lvl w:ilvl="1" w:tplc="755E21DA">
      <w:start w:val="1"/>
      <w:numFmt w:val="lowerRoman"/>
      <w:lvlText w:val="(%2)"/>
      <w:lvlJc w:val="left"/>
      <w:pPr>
        <w:ind w:left="1021" w:hanging="454"/>
      </w:pPr>
      <w:rPr>
        <w:rFonts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3" w15:restartNumberingAfterBreak="0">
    <w:nsid w:val="479A296D"/>
    <w:multiLevelType w:val="hybridMultilevel"/>
    <w:tmpl w:val="A5BCBB66"/>
    <w:lvl w:ilvl="0" w:tplc="0F3EF876">
      <w:start w:val="1"/>
      <w:numFmt w:val="decimalZero"/>
      <w:lvlText w:val="%1."/>
      <w:lvlJc w:val="left"/>
      <w:pPr>
        <w:ind w:left="735" w:hanging="375"/>
      </w:pPr>
      <w:rPr>
        <w:rFonts w:hint="default"/>
        <w:b w:val="0"/>
      </w:rPr>
    </w:lvl>
    <w:lvl w:ilvl="1" w:tplc="E01E674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E2DC0"/>
    <w:multiLevelType w:val="hybridMultilevel"/>
    <w:tmpl w:val="6FA8E898"/>
    <w:lvl w:ilvl="0" w:tplc="C01443E0">
      <w:start w:val="6"/>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8F307D"/>
    <w:multiLevelType w:val="hybridMultilevel"/>
    <w:tmpl w:val="C4BCDCCE"/>
    <w:lvl w:ilvl="0" w:tplc="9EDE46E8">
      <w:start w:val="1"/>
      <w:numFmt w:val="lowerRoman"/>
      <w:lvlText w:val="(%1)"/>
      <w:lvlJc w:val="left"/>
      <w:pPr>
        <w:tabs>
          <w:tab w:val="num" w:pos="720"/>
        </w:tabs>
        <w:ind w:left="720" w:hanging="360"/>
      </w:pPr>
      <w:rPr>
        <w:rFonts w:ascii="Times New Roman" w:eastAsia="Times New Roman" w:hAnsi="Times New Roman" w:cs="Times New Roman"/>
      </w:rPr>
    </w:lvl>
    <w:lvl w:ilvl="1" w:tplc="53AE9D12">
      <w:start w:val="11"/>
      <w:numFmt w:val="decimal"/>
      <w:lvlText w:val="%2."/>
      <w:lvlJc w:val="left"/>
      <w:pPr>
        <w:tabs>
          <w:tab w:val="num" w:pos="360"/>
        </w:tabs>
        <w:ind w:left="360" w:hanging="360"/>
      </w:pPr>
      <w:rPr>
        <w:rFonts w:hint="default"/>
        <w:color w:val="000000"/>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6" w15:restartNumberingAfterBreak="0">
    <w:nsid w:val="4C407E1A"/>
    <w:multiLevelType w:val="hybridMultilevel"/>
    <w:tmpl w:val="1E7E212C"/>
    <w:lvl w:ilvl="0" w:tplc="7814031E">
      <w:start w:val="1"/>
      <w:numFmt w:val="decimalZero"/>
      <w:lvlText w:val="%1."/>
      <w:lvlJc w:val="left"/>
      <w:pPr>
        <w:ind w:left="1084" w:hanging="375"/>
      </w:pPr>
      <w:rPr>
        <w:rFonts w:hint="default"/>
      </w:rPr>
    </w:lvl>
    <w:lvl w:ilvl="1" w:tplc="3F9CAD8E">
      <w:start w:val="1"/>
      <w:numFmt w:val="lowerRoman"/>
      <w:lvlText w:val="(%2)"/>
      <w:lvlJc w:val="left"/>
      <w:pPr>
        <w:ind w:left="1789" w:hanging="360"/>
      </w:pPr>
      <w:rPr>
        <w:rFonts w:ascii="Times New Roman" w:eastAsia="Times New Roman" w:hAnsi="Times New Roman" w:cs="Times New Roman"/>
        <w:i w:val="0"/>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C6170B0"/>
    <w:multiLevelType w:val="hybridMultilevel"/>
    <w:tmpl w:val="B18E2F3C"/>
    <w:lvl w:ilvl="0" w:tplc="E01E674E">
      <w:start w:val="1"/>
      <w:numFmt w:val="lowerRoman"/>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8" w15:restartNumberingAfterBreak="0">
    <w:nsid w:val="56E312E3"/>
    <w:multiLevelType w:val="hybridMultilevel"/>
    <w:tmpl w:val="3BDE26AC"/>
    <w:lvl w:ilvl="0" w:tplc="5AC6F4C0">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20535E4"/>
    <w:multiLevelType w:val="hybridMultilevel"/>
    <w:tmpl w:val="201E6178"/>
    <w:lvl w:ilvl="0" w:tplc="BA26FE62">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C2797D"/>
    <w:multiLevelType w:val="hybridMultilevel"/>
    <w:tmpl w:val="107CA6C6"/>
    <w:lvl w:ilvl="0" w:tplc="4D460020">
      <w:start w:val="1"/>
      <w:numFmt w:val="lowerRoman"/>
      <w:lvlText w:val="(%1)"/>
      <w:lvlJc w:val="left"/>
      <w:pPr>
        <w:ind w:left="1545" w:hanging="360"/>
      </w:pPr>
      <w:rPr>
        <w:rFonts w:ascii="Times New Roman" w:eastAsia="Calibri" w:hAnsi="Times New Roman" w:cs="Times New Roman" w:hint="default"/>
      </w:rPr>
    </w:lvl>
    <w:lvl w:ilvl="1" w:tplc="77F2DB2A">
      <w:start w:val="1"/>
      <w:numFmt w:val="lowerRoman"/>
      <w:lvlText w:val="(%2)"/>
      <w:lvlJc w:val="left"/>
      <w:pPr>
        <w:ind w:left="1021" w:hanging="454"/>
      </w:pPr>
      <w:rPr>
        <w:rFonts w:ascii="Times New Roman" w:eastAsia="Calibri" w:hAnsi="Times New Roman" w:cs="Times New Roman" w:hint="default"/>
      </w:r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31" w15:restartNumberingAfterBreak="0">
    <w:nsid w:val="69FC4976"/>
    <w:multiLevelType w:val="hybridMultilevel"/>
    <w:tmpl w:val="521A16DE"/>
    <w:lvl w:ilvl="0" w:tplc="E46CBDEA">
      <w:start w:val="1"/>
      <w:numFmt w:val="lowerRoman"/>
      <w:lvlText w:val="(%1)"/>
      <w:lvlJc w:val="left"/>
      <w:pPr>
        <w:ind w:left="1021" w:hanging="454"/>
      </w:pPr>
      <w:rPr>
        <w:rFonts w:hint="default"/>
      </w:rPr>
    </w:lvl>
    <w:lvl w:ilvl="1" w:tplc="6CCEB38E">
      <w:start w:val="1"/>
      <w:numFmt w:val="lowerRoman"/>
      <w:lvlText w:val="(%2)"/>
      <w:lvlJc w:val="left"/>
      <w:pPr>
        <w:ind w:left="2153" w:hanging="360"/>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32" w15:restartNumberingAfterBreak="0">
    <w:nsid w:val="6BAA1DF5"/>
    <w:multiLevelType w:val="hybridMultilevel"/>
    <w:tmpl w:val="D858340C"/>
    <w:lvl w:ilvl="0" w:tplc="04090013">
      <w:start w:val="1"/>
      <w:numFmt w:val="upperRoman"/>
      <w:lvlText w:val="%1."/>
      <w:lvlJc w:val="right"/>
      <w:pPr>
        <w:ind w:left="1433" w:hanging="360"/>
      </w:pPr>
    </w:lvl>
    <w:lvl w:ilvl="1" w:tplc="8B2813DE">
      <w:start w:val="1"/>
      <w:numFmt w:val="lowerRoman"/>
      <w:lvlText w:val="(%2)"/>
      <w:lvlJc w:val="left"/>
      <w:pPr>
        <w:ind w:left="1021" w:hanging="454"/>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33"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4" w15:restartNumberingAfterBreak="0">
    <w:nsid w:val="6E382CC2"/>
    <w:multiLevelType w:val="hybridMultilevel"/>
    <w:tmpl w:val="443658A4"/>
    <w:lvl w:ilvl="0" w:tplc="FF4C9710">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71A4D"/>
    <w:multiLevelType w:val="hybridMultilevel"/>
    <w:tmpl w:val="6218CAE4"/>
    <w:lvl w:ilvl="0" w:tplc="EEA244AA">
      <w:start w:val="1"/>
      <w:numFmt w:val="lowerRoman"/>
      <w:lvlText w:val="(%1)"/>
      <w:lvlJc w:val="left"/>
      <w:pPr>
        <w:ind w:left="1200" w:hanging="360"/>
      </w:pPr>
      <w:rPr>
        <w:rFonts w:hint="default"/>
      </w:rPr>
    </w:lvl>
    <w:lvl w:ilvl="1" w:tplc="DD4403B4">
      <w:start w:val="1"/>
      <w:numFmt w:val="lowerRoman"/>
      <w:lvlText w:val="(%2)"/>
      <w:lvlJc w:val="left"/>
      <w:pPr>
        <w:ind w:left="1021" w:hanging="454"/>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6" w15:restartNumberingAfterBreak="0">
    <w:nsid w:val="74094E2F"/>
    <w:multiLevelType w:val="hybridMultilevel"/>
    <w:tmpl w:val="5FF6D25A"/>
    <w:lvl w:ilvl="0" w:tplc="C990345E">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B62969"/>
    <w:multiLevelType w:val="hybridMultilevel"/>
    <w:tmpl w:val="5ED0EB82"/>
    <w:lvl w:ilvl="0" w:tplc="224C0F0E">
      <w:start w:val="1"/>
      <w:numFmt w:val="lowerRoman"/>
      <w:lvlText w:val="(%1)"/>
      <w:lvlJc w:val="left"/>
      <w:pPr>
        <w:ind w:left="1021" w:hanging="454"/>
      </w:pPr>
      <w:rPr>
        <w:rFonts w:hint="default"/>
      </w:rPr>
    </w:lvl>
    <w:lvl w:ilvl="1" w:tplc="6CCEB38E">
      <w:start w:val="1"/>
      <w:numFmt w:val="lowerRoman"/>
      <w:lvlText w:val="(%2)"/>
      <w:lvlJc w:val="left"/>
      <w:pPr>
        <w:ind w:left="2153" w:hanging="360"/>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38" w15:restartNumberingAfterBreak="0">
    <w:nsid w:val="75477F39"/>
    <w:multiLevelType w:val="hybridMultilevel"/>
    <w:tmpl w:val="A7FABE0A"/>
    <w:lvl w:ilvl="0" w:tplc="6CCEB38E">
      <w:start w:val="1"/>
      <w:numFmt w:val="lowerRoman"/>
      <w:lvlText w:val="(%1)"/>
      <w:lvlJc w:val="left"/>
      <w:pPr>
        <w:ind w:left="1440" w:hanging="360"/>
      </w:pPr>
      <w:rPr>
        <w:rFonts w:hint="default"/>
      </w:rPr>
    </w:lvl>
    <w:lvl w:ilvl="1" w:tplc="1E78395A">
      <w:start w:val="1"/>
      <w:numFmt w:val="lowerRoman"/>
      <w:lvlText w:val="(%2)"/>
      <w:lvlJc w:val="left"/>
      <w:pPr>
        <w:ind w:left="1021" w:hanging="454"/>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6E75CB1"/>
    <w:multiLevelType w:val="hybridMultilevel"/>
    <w:tmpl w:val="7846AEAE"/>
    <w:lvl w:ilvl="0" w:tplc="6CCEB38E">
      <w:start w:val="1"/>
      <w:numFmt w:val="lowerRoman"/>
      <w:lvlText w:val="(%1)"/>
      <w:lvlJc w:val="left"/>
      <w:pPr>
        <w:ind w:left="1050" w:hanging="360"/>
      </w:pPr>
      <w:rPr>
        <w:rFonts w:hint="default"/>
      </w:rPr>
    </w:lvl>
    <w:lvl w:ilvl="1" w:tplc="F63AAB4A">
      <w:start w:val="1"/>
      <w:numFmt w:val="lowerRoman"/>
      <w:lvlText w:val="(%2)"/>
      <w:lvlJc w:val="left"/>
      <w:pPr>
        <w:ind w:left="1021" w:hanging="454"/>
      </w:pPr>
      <w:rPr>
        <w:rFonts w:hint="default"/>
        <w:b w:val="0"/>
        <w:i w:val="0"/>
      </w:rPr>
    </w:lvl>
    <w:lvl w:ilvl="2" w:tplc="D07A992E">
      <w:start w:val="1"/>
      <w:numFmt w:val="bullet"/>
      <w:lvlText w:val="-"/>
      <w:lvlJc w:val="left"/>
      <w:pPr>
        <w:ind w:left="2670" w:hanging="360"/>
      </w:pPr>
      <w:rPr>
        <w:rFonts w:ascii="Times New Roman" w:eastAsia="Times New Roman" w:hAnsi="Times New Roman" w:cs="Times New Roman" w:hint="default"/>
      </w:r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0" w15:restartNumberingAfterBreak="0">
    <w:nsid w:val="77AA7E04"/>
    <w:multiLevelType w:val="hybridMultilevel"/>
    <w:tmpl w:val="AFFCF6BC"/>
    <w:lvl w:ilvl="0" w:tplc="04090001">
      <w:start w:val="1"/>
      <w:numFmt w:val="bullet"/>
      <w:lvlText w:val=""/>
      <w:lvlJc w:val="left"/>
      <w:pPr>
        <w:tabs>
          <w:tab w:val="num" w:pos="947"/>
        </w:tabs>
        <w:ind w:left="947" w:hanging="360"/>
      </w:pPr>
      <w:rPr>
        <w:rFonts w:ascii="Symbol" w:hAnsi="Symbol" w:hint="default"/>
        <w:b/>
      </w:rPr>
    </w:lvl>
    <w:lvl w:ilvl="1" w:tplc="6EA893EA">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265FB2"/>
    <w:multiLevelType w:val="hybridMultilevel"/>
    <w:tmpl w:val="92DC97E8"/>
    <w:lvl w:ilvl="0" w:tplc="B1583432">
      <w:start w:val="1"/>
      <w:numFmt w:val="decimalZero"/>
      <w:lvlText w:val="%1."/>
      <w:lvlJc w:val="left"/>
      <w:pPr>
        <w:ind w:left="1084" w:hanging="375"/>
      </w:pPr>
      <w:rPr>
        <w:rFonts w:hint="default"/>
        <w:b w:val="0"/>
      </w:rPr>
    </w:lvl>
    <w:lvl w:ilvl="1" w:tplc="275C5AB6">
      <w:start w:val="1"/>
      <w:numFmt w:val="lowerRoman"/>
      <w:lvlText w:val="(%2)"/>
      <w:lvlJc w:val="left"/>
      <w:pPr>
        <w:ind w:left="1789" w:hanging="360"/>
      </w:pPr>
      <w:rPr>
        <w:rFonts w:ascii="Times New Roman" w:eastAsia="Times New Roman" w:hAnsi="Times New Roman" w:cs="Times New Roman"/>
      </w:r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A642D17"/>
    <w:multiLevelType w:val="hybridMultilevel"/>
    <w:tmpl w:val="A61E7694"/>
    <w:lvl w:ilvl="0" w:tplc="78F48504">
      <w:start w:val="1"/>
      <w:numFmt w:val="lowerRoman"/>
      <w:lvlText w:val="(%1)"/>
      <w:lvlJc w:val="left"/>
      <w:pPr>
        <w:tabs>
          <w:tab w:val="num" w:pos="720"/>
        </w:tabs>
        <w:ind w:left="720" w:hanging="360"/>
      </w:pPr>
      <w:rPr>
        <w:rFonts w:ascii="Times New Roman" w:eastAsia="Times New Roman" w:hAnsi="Times New Roman" w:cs="Times New Roman"/>
        <w:b w:val="0"/>
        <w:i w:val="0"/>
        <w:sz w:val="26"/>
        <w:szCs w:val="26"/>
      </w:rPr>
    </w:lvl>
    <w:lvl w:ilvl="1" w:tplc="04090019" w:tentative="1">
      <w:start w:val="1"/>
      <w:numFmt w:val="lowerLetter"/>
      <w:lvlText w:val="%2."/>
      <w:lvlJc w:val="left"/>
      <w:pPr>
        <w:tabs>
          <w:tab w:val="num" w:pos="1116"/>
        </w:tabs>
        <w:ind w:left="1116" w:hanging="360"/>
      </w:pPr>
    </w:lvl>
    <w:lvl w:ilvl="2" w:tplc="0409001B" w:tentative="1">
      <w:start w:val="1"/>
      <w:numFmt w:val="lowerRoman"/>
      <w:lvlText w:val="%3."/>
      <w:lvlJc w:val="right"/>
      <w:pPr>
        <w:tabs>
          <w:tab w:val="num" w:pos="1836"/>
        </w:tabs>
        <w:ind w:left="1836" w:hanging="180"/>
      </w:pPr>
    </w:lvl>
    <w:lvl w:ilvl="3" w:tplc="0409000F" w:tentative="1">
      <w:start w:val="1"/>
      <w:numFmt w:val="decimal"/>
      <w:lvlText w:val="%4."/>
      <w:lvlJc w:val="left"/>
      <w:pPr>
        <w:tabs>
          <w:tab w:val="num" w:pos="2556"/>
        </w:tabs>
        <w:ind w:left="2556" w:hanging="360"/>
      </w:pPr>
    </w:lvl>
    <w:lvl w:ilvl="4" w:tplc="04090019" w:tentative="1">
      <w:start w:val="1"/>
      <w:numFmt w:val="lowerLetter"/>
      <w:lvlText w:val="%5."/>
      <w:lvlJc w:val="left"/>
      <w:pPr>
        <w:tabs>
          <w:tab w:val="num" w:pos="3276"/>
        </w:tabs>
        <w:ind w:left="3276" w:hanging="360"/>
      </w:pPr>
    </w:lvl>
    <w:lvl w:ilvl="5" w:tplc="0409001B" w:tentative="1">
      <w:start w:val="1"/>
      <w:numFmt w:val="lowerRoman"/>
      <w:lvlText w:val="%6."/>
      <w:lvlJc w:val="right"/>
      <w:pPr>
        <w:tabs>
          <w:tab w:val="num" w:pos="3996"/>
        </w:tabs>
        <w:ind w:left="3996" w:hanging="180"/>
      </w:pPr>
    </w:lvl>
    <w:lvl w:ilvl="6" w:tplc="0409000F" w:tentative="1">
      <w:start w:val="1"/>
      <w:numFmt w:val="decimal"/>
      <w:lvlText w:val="%7."/>
      <w:lvlJc w:val="left"/>
      <w:pPr>
        <w:tabs>
          <w:tab w:val="num" w:pos="4716"/>
        </w:tabs>
        <w:ind w:left="4716" w:hanging="360"/>
      </w:pPr>
    </w:lvl>
    <w:lvl w:ilvl="7" w:tplc="04090019" w:tentative="1">
      <w:start w:val="1"/>
      <w:numFmt w:val="lowerLetter"/>
      <w:lvlText w:val="%8."/>
      <w:lvlJc w:val="left"/>
      <w:pPr>
        <w:tabs>
          <w:tab w:val="num" w:pos="5436"/>
        </w:tabs>
        <w:ind w:left="5436" w:hanging="360"/>
      </w:pPr>
    </w:lvl>
    <w:lvl w:ilvl="8" w:tplc="0409001B" w:tentative="1">
      <w:start w:val="1"/>
      <w:numFmt w:val="lowerRoman"/>
      <w:lvlText w:val="%9."/>
      <w:lvlJc w:val="right"/>
      <w:pPr>
        <w:tabs>
          <w:tab w:val="num" w:pos="6156"/>
        </w:tabs>
        <w:ind w:left="6156" w:hanging="180"/>
      </w:pPr>
    </w:lvl>
  </w:abstractNum>
  <w:abstractNum w:abstractNumId="43" w15:restartNumberingAfterBreak="0">
    <w:nsid w:val="7E334357"/>
    <w:multiLevelType w:val="hybridMultilevel"/>
    <w:tmpl w:val="97C0300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4" w15:restartNumberingAfterBreak="0">
    <w:nsid w:val="7F1E63CE"/>
    <w:multiLevelType w:val="hybridMultilevel"/>
    <w:tmpl w:val="70E0D0A8"/>
    <w:lvl w:ilvl="0" w:tplc="CDA60C90">
      <w:start w:val="1"/>
      <w:numFmt w:val="lowerRoman"/>
      <w:lvlText w:val="(%1)"/>
      <w:lvlJc w:val="left"/>
      <w:pPr>
        <w:tabs>
          <w:tab w:val="num" w:pos="720"/>
        </w:tabs>
        <w:ind w:left="720" w:hanging="360"/>
      </w:pPr>
      <w:rPr>
        <w:rFonts w:hint="default"/>
        <w:b w:val="0"/>
        <w:i w:val="0"/>
        <w:sz w:val="26"/>
        <w:szCs w:val="26"/>
      </w:rPr>
    </w:lvl>
    <w:lvl w:ilvl="1" w:tplc="C61E25C4">
      <w:start w:val="13"/>
      <w:numFmt w:val="decimal"/>
      <w:lvlText w:val="%2."/>
      <w:lvlJc w:val="left"/>
      <w:pPr>
        <w:tabs>
          <w:tab w:val="num" w:pos="1116"/>
        </w:tabs>
        <w:ind w:left="1116" w:hanging="360"/>
      </w:pPr>
      <w:rPr>
        <w:rFonts w:hint="default"/>
      </w:rPr>
    </w:lvl>
    <w:lvl w:ilvl="2" w:tplc="0409001B" w:tentative="1">
      <w:start w:val="1"/>
      <w:numFmt w:val="lowerRoman"/>
      <w:lvlText w:val="%3."/>
      <w:lvlJc w:val="right"/>
      <w:pPr>
        <w:tabs>
          <w:tab w:val="num" w:pos="1836"/>
        </w:tabs>
        <w:ind w:left="1836" w:hanging="180"/>
      </w:pPr>
    </w:lvl>
    <w:lvl w:ilvl="3" w:tplc="0409000F" w:tentative="1">
      <w:start w:val="1"/>
      <w:numFmt w:val="decimal"/>
      <w:lvlText w:val="%4."/>
      <w:lvlJc w:val="left"/>
      <w:pPr>
        <w:tabs>
          <w:tab w:val="num" w:pos="2556"/>
        </w:tabs>
        <w:ind w:left="2556" w:hanging="360"/>
      </w:pPr>
    </w:lvl>
    <w:lvl w:ilvl="4" w:tplc="04090019" w:tentative="1">
      <w:start w:val="1"/>
      <w:numFmt w:val="lowerLetter"/>
      <w:lvlText w:val="%5."/>
      <w:lvlJc w:val="left"/>
      <w:pPr>
        <w:tabs>
          <w:tab w:val="num" w:pos="3276"/>
        </w:tabs>
        <w:ind w:left="3276" w:hanging="360"/>
      </w:pPr>
    </w:lvl>
    <w:lvl w:ilvl="5" w:tplc="0409001B" w:tentative="1">
      <w:start w:val="1"/>
      <w:numFmt w:val="lowerRoman"/>
      <w:lvlText w:val="%6."/>
      <w:lvlJc w:val="right"/>
      <w:pPr>
        <w:tabs>
          <w:tab w:val="num" w:pos="3996"/>
        </w:tabs>
        <w:ind w:left="3996" w:hanging="180"/>
      </w:pPr>
    </w:lvl>
    <w:lvl w:ilvl="6" w:tplc="0409000F" w:tentative="1">
      <w:start w:val="1"/>
      <w:numFmt w:val="decimal"/>
      <w:lvlText w:val="%7."/>
      <w:lvlJc w:val="left"/>
      <w:pPr>
        <w:tabs>
          <w:tab w:val="num" w:pos="4716"/>
        </w:tabs>
        <w:ind w:left="4716" w:hanging="360"/>
      </w:pPr>
    </w:lvl>
    <w:lvl w:ilvl="7" w:tplc="04090019" w:tentative="1">
      <w:start w:val="1"/>
      <w:numFmt w:val="lowerLetter"/>
      <w:lvlText w:val="%8."/>
      <w:lvlJc w:val="left"/>
      <w:pPr>
        <w:tabs>
          <w:tab w:val="num" w:pos="5436"/>
        </w:tabs>
        <w:ind w:left="5436" w:hanging="360"/>
      </w:pPr>
    </w:lvl>
    <w:lvl w:ilvl="8" w:tplc="0409001B" w:tentative="1">
      <w:start w:val="1"/>
      <w:numFmt w:val="lowerRoman"/>
      <w:lvlText w:val="%9."/>
      <w:lvlJc w:val="right"/>
      <w:pPr>
        <w:tabs>
          <w:tab w:val="num" w:pos="6156"/>
        </w:tabs>
        <w:ind w:left="6156" w:hanging="180"/>
      </w:pPr>
    </w:lvl>
  </w:abstractNum>
  <w:abstractNum w:abstractNumId="45" w15:restartNumberingAfterBreak="0">
    <w:nsid w:val="7FB804C5"/>
    <w:multiLevelType w:val="hybridMultilevel"/>
    <w:tmpl w:val="52AAA702"/>
    <w:lvl w:ilvl="0" w:tplc="C990345E">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10"/>
  </w:num>
  <w:num w:numId="3">
    <w:abstractNumId w:val="5"/>
  </w:num>
  <w:num w:numId="4">
    <w:abstractNumId w:val="1"/>
  </w:num>
  <w:num w:numId="5">
    <w:abstractNumId w:val="3"/>
  </w:num>
  <w:num w:numId="6">
    <w:abstractNumId w:val="16"/>
  </w:num>
  <w:num w:numId="7">
    <w:abstractNumId w:val="17"/>
  </w:num>
  <w:num w:numId="8">
    <w:abstractNumId w:val="8"/>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8"/>
  </w:num>
  <w:num w:numId="17">
    <w:abstractNumId w:val="41"/>
  </w:num>
  <w:num w:numId="18">
    <w:abstractNumId w:val="26"/>
  </w:num>
  <w:num w:numId="19">
    <w:abstractNumId w:val="9"/>
  </w:num>
  <w:num w:numId="20">
    <w:abstractNumId w:val="7"/>
  </w:num>
  <w:num w:numId="21">
    <w:abstractNumId w:val="40"/>
  </w:num>
  <w:num w:numId="22">
    <w:abstractNumId w:val="19"/>
  </w:num>
  <w:num w:numId="23">
    <w:abstractNumId w:val="43"/>
  </w:num>
  <w:num w:numId="24">
    <w:abstractNumId w:val="32"/>
  </w:num>
  <w:num w:numId="25">
    <w:abstractNumId w:val="39"/>
  </w:num>
  <w:num w:numId="26">
    <w:abstractNumId w:val="12"/>
  </w:num>
  <w:num w:numId="27">
    <w:abstractNumId w:val="37"/>
  </w:num>
  <w:num w:numId="28">
    <w:abstractNumId w:val="31"/>
  </w:num>
  <w:num w:numId="29">
    <w:abstractNumId w:val="35"/>
  </w:num>
  <w:num w:numId="30">
    <w:abstractNumId w:val="22"/>
  </w:num>
  <w:num w:numId="31">
    <w:abstractNumId w:val="38"/>
  </w:num>
  <w:num w:numId="32">
    <w:abstractNumId w:val="13"/>
  </w:num>
  <w:num w:numId="33">
    <w:abstractNumId w:val="21"/>
  </w:num>
  <w:num w:numId="34">
    <w:abstractNumId w:val="30"/>
  </w:num>
  <w:num w:numId="35">
    <w:abstractNumId w:val="23"/>
  </w:num>
  <w:num w:numId="36">
    <w:abstractNumId w:val="27"/>
  </w:num>
  <w:num w:numId="37">
    <w:abstractNumId w:val="33"/>
  </w:num>
  <w:num w:numId="38">
    <w:abstractNumId w:val="20"/>
  </w:num>
  <w:num w:numId="39">
    <w:abstractNumId w:val="25"/>
  </w:num>
  <w:num w:numId="40">
    <w:abstractNumId w:val="42"/>
  </w:num>
  <w:num w:numId="41">
    <w:abstractNumId w:val="44"/>
  </w:num>
  <w:num w:numId="42">
    <w:abstractNumId w:val="14"/>
  </w:num>
  <w:num w:numId="43">
    <w:abstractNumId w:val="45"/>
  </w:num>
  <w:num w:numId="44">
    <w:abstractNumId w:val="36"/>
  </w:num>
  <w:num w:numId="45">
    <w:abstractNumId w:val="24"/>
  </w:num>
  <w:num w:numId="4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65BDC"/>
    <w:rsid w:val="002C3D6F"/>
    <w:rsid w:val="00315A19"/>
    <w:rsid w:val="0033303B"/>
    <w:rsid w:val="0038515E"/>
    <w:rsid w:val="003B327A"/>
    <w:rsid w:val="00425231"/>
    <w:rsid w:val="004758FF"/>
    <w:rsid w:val="00476467"/>
    <w:rsid w:val="004F3A44"/>
    <w:rsid w:val="005171B1"/>
    <w:rsid w:val="005543BC"/>
    <w:rsid w:val="00593D88"/>
    <w:rsid w:val="00595FD1"/>
    <w:rsid w:val="005D1E40"/>
    <w:rsid w:val="0061336D"/>
    <w:rsid w:val="006477B5"/>
    <w:rsid w:val="006673C1"/>
    <w:rsid w:val="006B0CC0"/>
    <w:rsid w:val="006C185B"/>
    <w:rsid w:val="006E6B98"/>
    <w:rsid w:val="0075245B"/>
    <w:rsid w:val="00753F1A"/>
    <w:rsid w:val="00756765"/>
    <w:rsid w:val="007723C7"/>
    <w:rsid w:val="007C4224"/>
    <w:rsid w:val="007F7807"/>
    <w:rsid w:val="00845A27"/>
    <w:rsid w:val="0089576F"/>
    <w:rsid w:val="008A4B8D"/>
    <w:rsid w:val="008B71BC"/>
    <w:rsid w:val="0093399C"/>
    <w:rsid w:val="00934EAE"/>
    <w:rsid w:val="00942463"/>
    <w:rsid w:val="009815E2"/>
    <w:rsid w:val="00A27D56"/>
    <w:rsid w:val="00A96AF4"/>
    <w:rsid w:val="00AC7A97"/>
    <w:rsid w:val="00B65612"/>
    <w:rsid w:val="00B76475"/>
    <w:rsid w:val="00BB2C99"/>
    <w:rsid w:val="00BB68B7"/>
    <w:rsid w:val="00BC5017"/>
    <w:rsid w:val="00BC6563"/>
    <w:rsid w:val="00C05100"/>
    <w:rsid w:val="00C11472"/>
    <w:rsid w:val="00C8523C"/>
    <w:rsid w:val="00C939AA"/>
    <w:rsid w:val="00CD1746"/>
    <w:rsid w:val="00D10635"/>
    <w:rsid w:val="00D23537"/>
    <w:rsid w:val="00D758CC"/>
    <w:rsid w:val="00E10FAE"/>
    <w:rsid w:val="00E758C7"/>
    <w:rsid w:val="00E77A28"/>
    <w:rsid w:val="00EC28DE"/>
    <w:rsid w:val="00EF2706"/>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9B36D"/>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20"/>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37"/>
      </w:numPr>
      <w:spacing w:before="0" w:after="0"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78F68-59BD-46C1-8A7E-43D058413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38</cp:revision>
  <cp:lastPrinted>2024-03-25T05:29:00Z</cp:lastPrinted>
  <dcterms:created xsi:type="dcterms:W3CDTF">2024-03-21T02:14:00Z</dcterms:created>
  <dcterms:modified xsi:type="dcterms:W3CDTF">2024-03-25T05:29:00Z</dcterms:modified>
</cp:coreProperties>
</file>